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B482" w14:textId="77777777" w:rsidR="006F0A48" w:rsidRPr="00AD1761" w:rsidRDefault="006F0A48" w:rsidP="006F0A48">
      <w:pPr>
        <w:rPr>
          <w:color w:val="663300"/>
          <w:sz w:val="20"/>
          <w:szCs w:val="20"/>
        </w:rPr>
      </w:pPr>
      <w:r w:rsidRPr="00AD1761">
        <w:rPr>
          <w:noProof/>
          <w:color w:val="663300"/>
          <w:sz w:val="32"/>
          <w:szCs w:val="32"/>
        </w:rPr>
        <w:drawing>
          <wp:anchor distT="0" distB="0" distL="114300" distR="114300" simplePos="0" relativeHeight="251659264" behindDoc="1" locked="1" layoutInCell="1" allowOverlap="1" wp14:anchorId="10211F4E" wp14:editId="3C9B9428">
            <wp:simplePos x="0" y="0"/>
            <wp:positionH relativeFrom="margin">
              <wp:posOffset>374650</wp:posOffset>
            </wp:positionH>
            <wp:positionV relativeFrom="paragraph">
              <wp:posOffset>0</wp:posOffset>
            </wp:positionV>
            <wp:extent cx="2262505" cy="2262505"/>
            <wp:effectExtent l="0" t="0" r="4445" b="4445"/>
            <wp:wrapNone/>
            <wp:docPr id="1609352233" name="Picture 1609352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52233" name="Picture 1609352233">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2505" cy="226250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ook w:val="0600" w:firstRow="0" w:lastRow="0" w:firstColumn="0" w:lastColumn="0" w:noHBand="1" w:noVBand="1"/>
      </w:tblPr>
      <w:tblGrid>
        <w:gridCol w:w="9360"/>
      </w:tblGrid>
      <w:tr w:rsidR="006F0A48" w:rsidRPr="00AD1761" w14:paraId="65F25D0C" w14:textId="77777777" w:rsidTr="00D932E5">
        <w:trPr>
          <w:trHeight w:val="2565"/>
        </w:trPr>
        <w:tc>
          <w:tcPr>
            <w:tcW w:w="10790" w:type="dxa"/>
          </w:tcPr>
          <w:p w14:paraId="7096D83C" w14:textId="77777777" w:rsidR="006F0A48" w:rsidRPr="00AD1761" w:rsidRDefault="006F0A48" w:rsidP="00D932E5">
            <w:pPr>
              <w:pStyle w:val="Title"/>
              <w:ind w:left="4209"/>
              <w:rPr>
                <w:color w:val="663300"/>
              </w:rPr>
            </w:pPr>
            <w:sdt>
              <w:sdtPr>
                <w:rPr>
                  <w:color w:val="663300"/>
                </w:rPr>
                <w:id w:val="-391971244"/>
                <w:placeholder>
                  <w:docPart w:val="806FF2AF9B16474EAC1608D7703D9410"/>
                </w:placeholder>
                <w15:appearance w15:val="hidden"/>
              </w:sdtPr>
              <w:sdtEndPr>
                <w:rPr>
                  <w:b/>
                  <w:bCs/>
                  <w:color w:val="660033"/>
                  <w:sz w:val="28"/>
                  <w:szCs w:val="28"/>
                </w:rPr>
              </w:sdtEndPr>
              <w:sdtContent>
                <w:r w:rsidRPr="00AD1761">
                  <w:rPr>
                    <w:b/>
                    <w:bCs/>
                    <w:color w:val="660033"/>
                    <w:sz w:val="72"/>
                    <w:szCs w:val="72"/>
                  </w:rPr>
                  <w:t xml:space="preserve">Discovering </w:t>
                </w:r>
                <w:r w:rsidRPr="00AD1761">
                  <w:rPr>
                    <w:b/>
                    <w:bCs/>
                    <w:i/>
                    <w:iCs/>
                    <w:color w:val="660033"/>
                    <w:sz w:val="72"/>
                    <w:szCs w:val="72"/>
                  </w:rPr>
                  <w:t>Fire</w:t>
                </w:r>
                <w:r w:rsidRPr="00AD1761">
                  <w:rPr>
                    <w:b/>
                    <w:bCs/>
                    <w:color w:val="660033"/>
                    <w:sz w:val="72"/>
                    <w:szCs w:val="72"/>
                  </w:rPr>
                  <w:t>:</w:t>
                </w:r>
                <w:r w:rsidRPr="00AD1761">
                  <w:rPr>
                    <w:b/>
                    <w:bCs/>
                    <w:color w:val="660033"/>
                    <w:sz w:val="44"/>
                    <w:szCs w:val="44"/>
                  </w:rPr>
                  <w:br/>
                </w:r>
                <w:r>
                  <w:rPr>
                    <w:b/>
                    <w:bCs/>
                    <w:color w:val="660033"/>
                    <w:sz w:val="44"/>
                    <w:szCs w:val="44"/>
                  </w:rPr>
                  <w:t>S</w:t>
                </w:r>
                <w:r w:rsidRPr="00AD1761">
                  <w:rPr>
                    <w:b/>
                    <w:bCs/>
                    <w:color w:val="660033"/>
                    <w:sz w:val="44"/>
                    <w:szCs w:val="44"/>
                  </w:rPr>
                  <w:t>piritual Practices That Transform Lives</w:t>
                </w:r>
                <w:r>
                  <w:rPr>
                    <w:b/>
                    <w:bCs/>
                    <w:color w:val="660033"/>
                    <w:sz w:val="44"/>
                    <w:szCs w:val="44"/>
                  </w:rPr>
                  <w:t xml:space="preserve"> </w:t>
                </w:r>
                <w:r w:rsidRPr="00AD1761">
                  <w:rPr>
                    <w:b/>
                    <w:bCs/>
                    <w:color w:val="660033"/>
                    <w:sz w:val="28"/>
                    <w:szCs w:val="28"/>
                  </w:rPr>
                  <w:t>by Roger Wolsey</w:t>
                </w:r>
              </w:sdtContent>
            </w:sdt>
            <w:r w:rsidRPr="00AD1761">
              <w:rPr>
                <w:b/>
                <w:bCs/>
                <w:color w:val="663300"/>
                <w:sz w:val="28"/>
                <w:szCs w:val="28"/>
              </w:rPr>
              <w:t xml:space="preserve"> </w:t>
            </w:r>
          </w:p>
        </w:tc>
      </w:tr>
      <w:tr w:rsidR="006F0A48" w:rsidRPr="00AD1761" w14:paraId="146209DD" w14:textId="77777777" w:rsidTr="00D932E5">
        <w:trPr>
          <w:trHeight w:val="1440"/>
        </w:trPr>
        <w:tc>
          <w:tcPr>
            <w:tcW w:w="10790" w:type="dxa"/>
            <w:tcBorders>
              <w:bottom w:val="single" w:sz="8" w:space="0" w:color="124F1A" w:themeColor="accent3" w:themeShade="BF"/>
            </w:tcBorders>
            <w:vAlign w:val="center"/>
          </w:tcPr>
          <w:sdt>
            <w:sdtPr>
              <w:rPr>
                <w:color w:val="663300"/>
              </w:rPr>
              <w:id w:val="1351914432"/>
              <w:placeholder>
                <w:docPart w:val="30910294CA5945A99C90076FD5B0D7A3"/>
              </w:placeholder>
              <w15:appearance w15:val="hidden"/>
            </w:sdtPr>
            <w:sdtEndPr>
              <w:rPr>
                <w:rFonts w:eastAsiaTheme="minorEastAsia" w:cstheme="minorBidi"/>
                <w:spacing w:val="0"/>
                <w:kern w:val="0"/>
                <w:sz w:val="24"/>
                <w:szCs w:val="24"/>
                <w:lang w:eastAsia="ja-JP"/>
                <w14:ligatures w14:val="none"/>
              </w:rPr>
            </w:sdtEndPr>
            <w:sdtContent>
              <w:p w14:paraId="1DE87AE4" w14:textId="10056A6A" w:rsidR="006F0A48" w:rsidRPr="00AD1761" w:rsidRDefault="006F0A48" w:rsidP="006F0A48">
                <w:pPr>
                  <w:pStyle w:val="Subtitle"/>
                  <w:ind w:left="4209"/>
                  <w:jc w:val="center"/>
                  <w:rPr>
                    <w:color w:val="663300"/>
                  </w:rPr>
                </w:pPr>
                <w:r w:rsidRPr="006F0A48">
                  <w:rPr>
                    <w:color w:val="663300"/>
                    <w:sz w:val="22"/>
                    <w:szCs w:val="22"/>
                  </w:rPr>
                  <w:t>U n i t y  C h u r c h  o f  O v e r l a n d  P a r k</w:t>
                </w:r>
                <w:r w:rsidRPr="00AD1761">
                  <w:rPr>
                    <w:color w:val="663300"/>
                    <w:sz w:val="24"/>
                    <w:szCs w:val="24"/>
                  </w:rPr>
                  <w:br/>
                  <w:t>Fall Faith 2024</w:t>
                </w:r>
              </w:p>
              <w:p w14:paraId="7F03385C" w14:textId="77777777" w:rsidR="006F0A48" w:rsidRDefault="006F0A48" w:rsidP="00D932E5">
                <w:pPr>
                  <w:rPr>
                    <w:b/>
                    <w:bCs/>
                    <w:color w:val="80340D" w:themeColor="accent2" w:themeShade="80"/>
                  </w:rPr>
                </w:pPr>
              </w:p>
              <w:p w14:paraId="7ABF3505" w14:textId="50E1BC57" w:rsidR="006F0A48" w:rsidRPr="00AD1761" w:rsidRDefault="006F0A48" w:rsidP="00D932E5">
                <w:pPr>
                  <w:rPr>
                    <w:color w:val="663300"/>
                  </w:rPr>
                </w:pPr>
                <w:r w:rsidRPr="00AD1761">
                  <w:rPr>
                    <w:b/>
                    <w:bCs/>
                    <w:color w:val="80340D" w:themeColor="accent2" w:themeShade="80"/>
                  </w:rPr>
                  <w:t>Week 1: Introduction &amp; Chapter 1 Diagnosis Death</w:t>
                </w:r>
              </w:p>
            </w:sdtContent>
          </w:sdt>
        </w:tc>
      </w:tr>
    </w:tbl>
    <w:p w14:paraId="128856CB" w14:textId="77777777" w:rsidR="006F0A48" w:rsidRDefault="006F0A48" w:rsidP="006F0A48">
      <w:pPr>
        <w:ind w:left="-720" w:right="-720"/>
      </w:pPr>
    </w:p>
    <w:sdt>
      <w:sdtPr>
        <w:rPr>
          <w:color w:val="663300"/>
        </w:rPr>
        <w:id w:val="1564372533"/>
        <w:placeholder>
          <w:docPart w:val="305945C17E564853A4DD200850A0DDB6"/>
        </w:placeholder>
        <w15:appearance w15:val="hidden"/>
      </w:sdtPr>
      <w:sdtEndPr/>
      <w:sdtContent>
        <w:p w14:paraId="3DEDCE8B" w14:textId="77777777" w:rsidR="007145A6" w:rsidRPr="00B14AE9" w:rsidRDefault="008936CA" w:rsidP="007145A6">
          <w:pPr>
            <w:ind w:right="-720"/>
            <w:rPr>
              <w:color w:val="663300"/>
            </w:rPr>
          </w:pPr>
          <w:r w:rsidRPr="008936CA">
            <w:rPr>
              <w:color w:val="663300"/>
            </w:rPr>
            <w:t xml:space="preserve">1. </w:t>
          </w:r>
          <w:r w:rsidR="007145A6" w:rsidRPr="00B14AE9">
            <w:rPr>
              <w:color w:val="663300"/>
            </w:rPr>
            <w:t>Wolsey offers this quote by Leland Val Ven de Wall, “The degree to which a person can grow is directly proportional to the amount of truth he can accept about himself without running away.” (page xxi) Then follows it up with this statement: An authentic life – a truly spiritual, fully human life – involves, and indeed requires, discomfort, mess, and suffering. Authentic, spiritual living is messy, occasionally painful, and chaotic. God/Spirit/The Divine/The Sacred is in our chaos.</w:t>
          </w:r>
        </w:p>
        <w:p w14:paraId="67198AED" w14:textId="77777777" w:rsidR="007145A6" w:rsidRDefault="007145A6" w:rsidP="007145A6">
          <w:pPr>
            <w:ind w:right="-720"/>
            <w:rPr>
              <w:color w:val="663300"/>
            </w:rPr>
          </w:pPr>
        </w:p>
        <w:p w14:paraId="59F39D88" w14:textId="31B0147E" w:rsidR="007145A6" w:rsidRDefault="007145A6" w:rsidP="007145A6">
          <w:pPr>
            <w:ind w:right="-720"/>
            <w:rPr>
              <w:color w:val="663300"/>
            </w:rPr>
          </w:pPr>
          <w:r>
            <w:rPr>
              <w:color w:val="663300"/>
            </w:rPr>
            <w:t>What is your relationship with self-acceptance? Have you developed coping mechanisms for ‘running away’ from yourself? Have you overcome those tendencies or are you a ‘work in progress’? How about mess? Do you prefer the tidy and simple way of being or are familiar with your inner chaos? Wolsey offers that “the way to full, whole-hearted living necessitates openness to messiness and patient suffering – oftentimes extended periods of each.” Do you agree?</w:t>
          </w:r>
        </w:p>
      </w:sdtContent>
    </w:sdt>
    <w:p w14:paraId="44999DEE" w14:textId="77777777" w:rsidR="006F0A48" w:rsidRPr="005543F6" w:rsidRDefault="006F0A48" w:rsidP="006F0A48"/>
    <w:p w14:paraId="1C830E2E" w14:textId="6CBAB594" w:rsidR="006F0A48" w:rsidRDefault="006F0A48" w:rsidP="006F0A48">
      <w:pPr>
        <w:ind w:right="-720"/>
        <w:rPr>
          <w:color w:val="663300"/>
        </w:rPr>
      </w:pPr>
      <w:sdt>
        <w:sdtPr>
          <w:rPr>
            <w:color w:val="663300"/>
          </w:rPr>
          <w:id w:val="1323633116"/>
          <w:placeholder>
            <w:docPart w:val="477E79A3BE0145F697CC9FF723983860"/>
          </w:placeholder>
          <w:showingPlcHdr/>
          <w15:appearance w15:val="hidden"/>
        </w:sdtPr>
        <w:sdtContent>
          <w:r w:rsidRPr="00AD1761">
            <w:rPr>
              <w:color w:val="663300"/>
            </w:rPr>
            <w:t>[Write entry here]</w:t>
          </w:r>
        </w:sdtContent>
      </w:sdt>
    </w:p>
    <w:p w14:paraId="72096192" w14:textId="659E129D" w:rsidR="006F0A48" w:rsidRDefault="006F0A48" w:rsidP="006F0A48">
      <w:pPr>
        <w:ind w:right="-720"/>
      </w:pPr>
      <w:r>
        <w:rPr>
          <w:noProof/>
          <w14:ligatures w14:val="standardContextual"/>
        </w:rPr>
        <mc:AlternateContent>
          <mc:Choice Requires="wps">
            <w:drawing>
              <wp:anchor distT="0" distB="0" distL="114300" distR="114300" simplePos="0" relativeHeight="251660288" behindDoc="0" locked="0" layoutInCell="1" allowOverlap="1" wp14:anchorId="1986D0FE" wp14:editId="31229A4C">
                <wp:simplePos x="0" y="0"/>
                <wp:positionH relativeFrom="column">
                  <wp:posOffset>0</wp:posOffset>
                </wp:positionH>
                <wp:positionV relativeFrom="paragraph">
                  <wp:posOffset>101453</wp:posOffset>
                </wp:positionV>
                <wp:extent cx="6053328" cy="0"/>
                <wp:effectExtent l="0" t="0" r="0" b="0"/>
                <wp:wrapNone/>
                <wp:docPr id="504741600" name="Straight Connector 1"/>
                <wp:cNvGraphicFramePr/>
                <a:graphic xmlns:a="http://schemas.openxmlformats.org/drawingml/2006/main">
                  <a:graphicData uri="http://schemas.microsoft.com/office/word/2010/wordprocessingShape">
                    <wps:wsp>
                      <wps:cNvCnPr/>
                      <wps:spPr>
                        <a:xfrm>
                          <a:off x="0" y="0"/>
                          <a:ext cx="60533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89C0D9"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pt" to="47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" strokecolor="#156082 [3204]" strokeweight=".5pt">
                <v:stroke joinstyle="miter"/>
              </v:line>
            </w:pict>
          </mc:Fallback>
        </mc:AlternateContent>
      </w:r>
      <w:r>
        <w:tab/>
      </w:r>
      <w:r>
        <w:tab/>
      </w:r>
      <w:r>
        <w:tab/>
      </w:r>
      <w:r>
        <w:tab/>
      </w:r>
      <w:r>
        <w:tab/>
      </w:r>
      <w:r>
        <w:tab/>
      </w:r>
      <w:r>
        <w:tab/>
      </w:r>
      <w:r>
        <w:tab/>
      </w:r>
      <w:r>
        <w:tab/>
      </w:r>
      <w:r>
        <w:tab/>
      </w:r>
      <w:r>
        <w:tab/>
      </w:r>
      <w:r>
        <w:tab/>
      </w:r>
      <w:r>
        <w:tab/>
      </w:r>
      <w:r>
        <w:tab/>
      </w:r>
    </w:p>
    <w:p w14:paraId="162EDA81" w14:textId="51D4D21F" w:rsidR="006F0A48" w:rsidRPr="005B6BEC" w:rsidRDefault="008C7128" w:rsidP="005B6BEC">
      <w:pPr>
        <w:pStyle w:val="Heading3"/>
        <w:spacing w:line="240" w:lineRule="auto"/>
        <w:rPr>
          <w:color w:val="663300"/>
          <w:sz w:val="24"/>
          <w:szCs w:val="24"/>
        </w:rPr>
      </w:pPr>
      <w:r>
        <w:rPr>
          <w:color w:val="663300"/>
          <w:sz w:val="24"/>
          <w:szCs w:val="24"/>
        </w:rPr>
        <w:t>2</w:t>
      </w:r>
      <w:r w:rsidR="00BF62A3">
        <w:rPr>
          <w:color w:val="663300"/>
          <w:sz w:val="24"/>
          <w:szCs w:val="24"/>
        </w:rPr>
        <w:t xml:space="preserve">. </w:t>
      </w:r>
      <w:r w:rsidR="007145A6" w:rsidRPr="005543F6">
        <w:rPr>
          <w:color w:val="663300"/>
          <w:sz w:val="24"/>
          <w:szCs w:val="24"/>
        </w:rPr>
        <w:t xml:space="preserve">Context is everything! In the introduction, Wolsey outlines the purpose of the book and his desired impact. </w:t>
      </w:r>
      <w:r w:rsidR="007145A6" w:rsidRPr="005543F6">
        <w:rPr>
          <w:i/>
          <w:iCs/>
          <w:color w:val="663300"/>
          <w:sz w:val="24"/>
          <w:szCs w:val="24"/>
        </w:rPr>
        <w:t>“It is written to help fellow humans, religious and non-religious, do our work in knowing ourselves, loving ourselves, loving others, and living lives fanned by the mystic fires of love – through practices over which no religion or spiritual path has a monopoly.”</w:t>
      </w:r>
      <w:r w:rsidR="007145A6" w:rsidRPr="005543F6">
        <w:rPr>
          <w:color w:val="663300"/>
          <w:sz w:val="24"/>
          <w:szCs w:val="24"/>
        </w:rPr>
        <w:t xml:space="preserve"> (page</w:t>
      </w:r>
      <w:r w:rsidR="007145A6">
        <w:rPr>
          <w:color w:val="663300"/>
          <w:sz w:val="24"/>
          <w:szCs w:val="24"/>
        </w:rPr>
        <w:t xml:space="preserve"> </w:t>
      </w:r>
      <w:r w:rsidR="007145A6" w:rsidRPr="005543F6">
        <w:rPr>
          <w:color w:val="663300"/>
          <w:sz w:val="24"/>
          <w:szCs w:val="24"/>
        </w:rPr>
        <w:t>xx)</w:t>
      </w:r>
      <w:r w:rsidR="004D0299">
        <w:rPr>
          <w:color w:val="663300"/>
          <w:sz w:val="24"/>
          <w:szCs w:val="24"/>
        </w:rPr>
        <w:t xml:space="preserve"> And in chapter 1, Break It Down 1 (page 3) invites us to consider </w:t>
      </w:r>
      <w:r w:rsidR="000C08F0">
        <w:rPr>
          <w:color w:val="663300"/>
          <w:sz w:val="24"/>
          <w:szCs w:val="24"/>
        </w:rPr>
        <w:t>spirituality like playing an instrument alone,</w:t>
      </w:r>
      <w:r w:rsidR="00CD25F8">
        <w:rPr>
          <w:color w:val="663300"/>
          <w:sz w:val="24"/>
          <w:szCs w:val="24"/>
        </w:rPr>
        <w:t xml:space="preserve"> w</w:t>
      </w:r>
      <w:r w:rsidR="00E640AF">
        <w:rPr>
          <w:color w:val="663300"/>
          <w:sz w:val="24"/>
          <w:szCs w:val="24"/>
        </w:rPr>
        <w:t>hile</w:t>
      </w:r>
      <w:r w:rsidR="00CD25F8">
        <w:rPr>
          <w:color w:val="663300"/>
          <w:sz w:val="24"/>
          <w:szCs w:val="24"/>
        </w:rPr>
        <w:t xml:space="preserve"> religion </w:t>
      </w:r>
      <w:r w:rsidR="00E640AF">
        <w:rPr>
          <w:color w:val="663300"/>
          <w:sz w:val="24"/>
          <w:szCs w:val="24"/>
        </w:rPr>
        <w:t>is</w:t>
      </w:r>
      <w:r w:rsidR="00CD25F8">
        <w:rPr>
          <w:color w:val="663300"/>
          <w:sz w:val="24"/>
          <w:szCs w:val="24"/>
        </w:rPr>
        <w:t xml:space="preserve"> like playing an instrument with a band/orchestra. </w:t>
      </w:r>
      <w:r w:rsidR="007145A6">
        <w:rPr>
          <w:color w:val="663300"/>
          <w:sz w:val="24"/>
          <w:szCs w:val="24"/>
        </w:rPr>
        <w:br/>
      </w:r>
      <w:r w:rsidR="007145A6">
        <w:rPr>
          <w:color w:val="663300"/>
          <w:sz w:val="24"/>
          <w:szCs w:val="24"/>
        </w:rPr>
        <w:br/>
        <w:t xml:space="preserve">How do you feel reading this? Do you identify as religious? Non-religious? Spiritual? Agnostic? As we begin the journey, reflect on how you feel in terms of familiarity with the phrase </w:t>
      </w:r>
      <w:r w:rsidR="007145A6" w:rsidRPr="005543F6">
        <w:rPr>
          <w:i/>
          <w:iCs/>
          <w:color w:val="663300"/>
          <w:sz w:val="24"/>
          <w:szCs w:val="24"/>
        </w:rPr>
        <w:t>“living lives fanned by the mystic fires of love.”</w:t>
      </w:r>
      <w:r w:rsidR="007145A6">
        <w:rPr>
          <w:color w:val="663300"/>
          <w:sz w:val="24"/>
          <w:szCs w:val="24"/>
        </w:rPr>
        <w:t xml:space="preserve"> Are you eager? Nervous? Hesitant? All aflame? Without judgment, take a personal inventory of your feelings, notice your body and how it feels to be in this reflection.</w:t>
      </w:r>
      <w:r w:rsidR="007145A6" w:rsidRPr="005543F6">
        <w:rPr>
          <w:color w:val="663300"/>
          <w:sz w:val="24"/>
          <w:szCs w:val="24"/>
        </w:rPr>
        <w:t xml:space="preserve"> </w:t>
      </w:r>
      <w:r w:rsidR="007145A6">
        <w:rPr>
          <w:color w:val="663300"/>
          <w:sz w:val="24"/>
          <w:szCs w:val="24"/>
        </w:rPr>
        <w:t>*Regardless of how you feel, remind yourself you only take the next step if you want to and only as fast (or slow) as feels nurturing.</w:t>
      </w:r>
    </w:p>
    <w:p w14:paraId="4BE2C8D2" w14:textId="77777777" w:rsidR="006F0A48" w:rsidRDefault="006F0A48" w:rsidP="006F0A48">
      <w:pPr>
        <w:ind w:right="-720"/>
        <w:rPr>
          <w:color w:val="663300"/>
        </w:rPr>
      </w:pPr>
    </w:p>
    <w:p w14:paraId="205F14AA" w14:textId="77777777" w:rsidR="006F0A48" w:rsidRPr="005543F6" w:rsidRDefault="006F0A48" w:rsidP="006F0A48"/>
    <w:p w14:paraId="7AA88F80" w14:textId="77777777" w:rsidR="006F0A48" w:rsidRDefault="006F0A48" w:rsidP="006F0A48">
      <w:pPr>
        <w:ind w:right="-720"/>
        <w:rPr>
          <w:color w:val="663300"/>
        </w:rPr>
      </w:pPr>
      <w:sdt>
        <w:sdtPr>
          <w:rPr>
            <w:color w:val="663300"/>
          </w:rPr>
          <w:id w:val="1994827822"/>
          <w:placeholder>
            <w:docPart w:val="ACAEBCAD96CC4B7F9DA1431924091D83"/>
          </w:placeholder>
          <w:showingPlcHdr/>
          <w15:appearance w15:val="hidden"/>
        </w:sdtPr>
        <w:sdtContent>
          <w:r w:rsidRPr="00AD1761">
            <w:rPr>
              <w:color w:val="663300"/>
            </w:rPr>
            <w:t>[Write entry here]</w:t>
          </w:r>
        </w:sdtContent>
      </w:sdt>
    </w:p>
    <w:p w14:paraId="2F962839" w14:textId="77777777" w:rsidR="006F0A48" w:rsidRDefault="006F0A48" w:rsidP="006F0A48">
      <w:pPr>
        <w:ind w:right="-720"/>
        <w:rPr>
          <w:color w:val="663300"/>
        </w:rPr>
      </w:pPr>
    </w:p>
    <w:p w14:paraId="2E91DCF6" w14:textId="77777777" w:rsidR="006F0A48" w:rsidRDefault="006F0A48" w:rsidP="006F0A48">
      <w:pPr>
        <w:ind w:right="-720"/>
      </w:pPr>
      <w:r>
        <w:rPr>
          <w:noProof/>
          <w14:ligatures w14:val="standardContextual"/>
        </w:rPr>
        <mc:AlternateContent>
          <mc:Choice Requires="wps">
            <w:drawing>
              <wp:anchor distT="0" distB="0" distL="114300" distR="114300" simplePos="0" relativeHeight="251662336" behindDoc="0" locked="0" layoutInCell="1" allowOverlap="1" wp14:anchorId="2CD6A36F" wp14:editId="4148998A">
                <wp:simplePos x="0" y="0"/>
                <wp:positionH relativeFrom="column">
                  <wp:posOffset>0</wp:posOffset>
                </wp:positionH>
                <wp:positionV relativeFrom="paragraph">
                  <wp:posOffset>101453</wp:posOffset>
                </wp:positionV>
                <wp:extent cx="6053328" cy="0"/>
                <wp:effectExtent l="0" t="0" r="0" b="0"/>
                <wp:wrapNone/>
                <wp:docPr id="1601596957" name="Straight Connector 1"/>
                <wp:cNvGraphicFramePr/>
                <a:graphic xmlns:a="http://schemas.openxmlformats.org/drawingml/2006/main">
                  <a:graphicData uri="http://schemas.microsoft.com/office/word/2010/wordprocessingShape">
                    <wps:wsp>
                      <wps:cNvCnPr/>
                      <wps:spPr>
                        <a:xfrm>
                          <a:off x="0" y="0"/>
                          <a:ext cx="60533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EEC1A7"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pt" to="47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" strokecolor="#156082 [3204]" strokeweight=".5pt">
                <v:stroke joinstyle="miter"/>
              </v:line>
            </w:pict>
          </mc:Fallback>
        </mc:AlternateContent>
      </w:r>
      <w:r>
        <w:tab/>
      </w:r>
      <w:r>
        <w:tab/>
      </w:r>
      <w:r>
        <w:tab/>
      </w:r>
      <w:r>
        <w:tab/>
      </w:r>
      <w:r>
        <w:tab/>
      </w:r>
      <w:r>
        <w:tab/>
      </w:r>
      <w:r>
        <w:tab/>
      </w:r>
      <w:r>
        <w:tab/>
      </w:r>
      <w:r>
        <w:tab/>
      </w:r>
      <w:r>
        <w:tab/>
      </w:r>
      <w:r>
        <w:tab/>
      </w:r>
      <w:r>
        <w:tab/>
      </w:r>
      <w:r>
        <w:tab/>
      </w:r>
      <w:r>
        <w:tab/>
      </w:r>
    </w:p>
    <w:p w14:paraId="4B955890" w14:textId="4234D014" w:rsidR="006F0A48" w:rsidRDefault="008936CA" w:rsidP="008936CA">
      <w:pPr>
        <w:ind w:right="-720"/>
        <w:rPr>
          <w:color w:val="663300"/>
        </w:rPr>
      </w:pPr>
      <w:r>
        <w:rPr>
          <w:color w:val="663300"/>
        </w:rPr>
        <w:t>3</w:t>
      </w:r>
      <w:r>
        <w:rPr>
          <w:color w:val="663300"/>
        </w:rPr>
        <w:t xml:space="preserve">.  </w:t>
      </w:r>
      <w:r w:rsidR="006D425B" w:rsidRPr="008B7053">
        <w:rPr>
          <w:i/>
          <w:iCs/>
          <w:color w:val="663300"/>
        </w:rPr>
        <w:t>“Jesus is my primary love language.</w:t>
      </w:r>
      <w:r w:rsidR="00FB07BB" w:rsidRPr="008B7053">
        <w:rPr>
          <w:i/>
          <w:iCs/>
          <w:color w:val="663300"/>
        </w:rPr>
        <w:t xml:space="preserve"> Jesus was a fellow human, a fully embodied divine-human spiritual being, who did his work</w:t>
      </w:r>
      <w:r w:rsidR="00E972B5" w:rsidRPr="008B7053">
        <w:rPr>
          <w:i/>
          <w:iCs/>
          <w:color w:val="663300"/>
        </w:rPr>
        <w:t>, owned his fear, and found courage within to enter fire</w:t>
      </w:r>
      <w:r w:rsidR="008D71BA" w:rsidRPr="008B7053">
        <w:rPr>
          <w:i/>
          <w:iCs/>
          <w:color w:val="663300"/>
        </w:rPr>
        <w:t xml:space="preserve"> </w:t>
      </w:r>
      <w:r w:rsidR="008D71BA" w:rsidRPr="008B7053">
        <w:rPr>
          <w:i/>
          <w:iCs/>
          <w:color w:val="663300"/>
        </w:rPr>
        <w:t>–</w:t>
      </w:r>
      <w:r w:rsidR="00723AE1" w:rsidRPr="008B7053">
        <w:rPr>
          <w:i/>
          <w:iCs/>
          <w:color w:val="663300"/>
        </w:rPr>
        <w:t xml:space="preserve"> and risk being transformed by smelting, tempering, refining, forges and crucibles.” </w:t>
      </w:r>
      <w:r w:rsidR="00750528">
        <w:rPr>
          <w:color w:val="663300"/>
        </w:rPr>
        <w:t>(page 6)</w:t>
      </w:r>
      <w:r w:rsidR="007B66E0">
        <w:rPr>
          <w:color w:val="663300"/>
        </w:rPr>
        <w:t xml:space="preserve"> While Wolsey states he is at a point in his life that he doesn’t ‘have to be Christian’ he still identifies as such and even calls Jesus his primary love language.</w:t>
      </w:r>
      <w:r w:rsidR="00515CE9">
        <w:rPr>
          <w:color w:val="663300"/>
        </w:rPr>
        <w:t xml:space="preserve"> He describes the dis</w:t>
      </w:r>
      <w:r w:rsidR="000711AD">
        <w:rPr>
          <w:color w:val="663300"/>
        </w:rPr>
        <w:t xml:space="preserve">tortion that has happened in churches that emphasize knowing the right things about Jesus over knowing the </w:t>
      </w:r>
      <w:r w:rsidR="000711AD" w:rsidRPr="008B7053">
        <w:rPr>
          <w:i/>
          <w:iCs/>
          <w:color w:val="663300"/>
        </w:rPr>
        <w:t>“gracious teachings and loving practices</w:t>
      </w:r>
      <w:r w:rsidR="00F16A96" w:rsidRPr="008B7053">
        <w:rPr>
          <w:i/>
          <w:iCs/>
          <w:color w:val="663300"/>
        </w:rPr>
        <w:t xml:space="preserve"> of Jesus</w:t>
      </w:r>
      <w:r w:rsidR="000711AD" w:rsidRPr="008B7053">
        <w:rPr>
          <w:i/>
          <w:iCs/>
          <w:color w:val="663300"/>
        </w:rPr>
        <w:t xml:space="preserve"> that helped </w:t>
      </w:r>
      <w:r w:rsidR="00F16A96" w:rsidRPr="008B7053">
        <w:rPr>
          <w:i/>
          <w:iCs/>
          <w:color w:val="663300"/>
        </w:rPr>
        <w:t>him to be who he was.</w:t>
      </w:r>
      <w:r w:rsidR="008B7053" w:rsidRPr="008B7053">
        <w:rPr>
          <w:i/>
          <w:iCs/>
          <w:color w:val="663300"/>
        </w:rPr>
        <w:t>”</w:t>
      </w:r>
      <w:r w:rsidR="008B7053">
        <w:rPr>
          <w:color w:val="663300"/>
        </w:rPr>
        <w:t xml:space="preserve"> (page 6)</w:t>
      </w:r>
    </w:p>
    <w:p w14:paraId="742C95AD" w14:textId="77777777" w:rsidR="008B7053" w:rsidRDefault="008B7053" w:rsidP="008936CA">
      <w:pPr>
        <w:ind w:right="-720"/>
        <w:rPr>
          <w:color w:val="663300"/>
        </w:rPr>
      </w:pPr>
    </w:p>
    <w:p w14:paraId="07AE4527" w14:textId="17B35B0A" w:rsidR="008B7053" w:rsidRDefault="008B7053" w:rsidP="008936CA">
      <w:pPr>
        <w:ind w:right="-720"/>
        <w:rPr>
          <w:color w:val="663300"/>
        </w:rPr>
      </w:pPr>
      <w:r>
        <w:rPr>
          <w:color w:val="663300"/>
        </w:rPr>
        <w:t xml:space="preserve">What does this bring up for you? What is your primary love language? </w:t>
      </w:r>
      <w:r w:rsidR="005376EB">
        <w:rPr>
          <w:color w:val="663300"/>
        </w:rPr>
        <w:t>What do you think about Jesus</w:t>
      </w:r>
      <w:r w:rsidR="006260A3">
        <w:rPr>
          <w:color w:val="663300"/>
        </w:rPr>
        <w:t>;</w:t>
      </w:r>
      <w:r w:rsidR="005376EB">
        <w:rPr>
          <w:color w:val="663300"/>
        </w:rPr>
        <w:t xml:space="preserve"> </w:t>
      </w:r>
      <w:r w:rsidR="006260A3">
        <w:rPr>
          <w:color w:val="663300"/>
        </w:rPr>
        <w:t>how relevant is the Jesus story to your life</w:t>
      </w:r>
      <w:r w:rsidR="005376EB">
        <w:rPr>
          <w:color w:val="663300"/>
        </w:rPr>
        <w:t xml:space="preserve">? </w:t>
      </w:r>
      <w:r w:rsidR="00BF3CD1">
        <w:rPr>
          <w:color w:val="663300"/>
        </w:rPr>
        <w:t xml:space="preserve">Have you </w:t>
      </w:r>
      <w:r w:rsidR="006260A3">
        <w:rPr>
          <w:color w:val="663300"/>
        </w:rPr>
        <w:t>experienced</w:t>
      </w:r>
      <w:r w:rsidR="00BF3CD1">
        <w:rPr>
          <w:color w:val="663300"/>
        </w:rPr>
        <w:t xml:space="preserve"> the distortion that Wolsey describes between an emphasis of knowing the right things about Jesus vs. </w:t>
      </w:r>
      <w:r w:rsidR="006260A3">
        <w:rPr>
          <w:color w:val="663300"/>
        </w:rPr>
        <w:t>his gracious teachings and loving practices?</w:t>
      </w:r>
    </w:p>
    <w:p w14:paraId="1FE25D8A" w14:textId="77777777" w:rsidR="00496C85" w:rsidRDefault="00496C85" w:rsidP="008936CA">
      <w:pPr>
        <w:ind w:right="-720"/>
        <w:rPr>
          <w:color w:val="663300"/>
        </w:rPr>
      </w:pPr>
    </w:p>
    <w:p w14:paraId="76AF4197" w14:textId="0E56984E" w:rsidR="00496C85" w:rsidRDefault="00496C85" w:rsidP="008936CA">
      <w:pPr>
        <w:ind w:right="-720"/>
        <w:rPr>
          <w:color w:val="663300"/>
        </w:rPr>
      </w:pPr>
      <w:sdt>
        <w:sdtPr>
          <w:rPr>
            <w:color w:val="663300"/>
          </w:rPr>
          <w:id w:val="2028445240"/>
          <w:placeholder>
            <w:docPart w:val="AC6D6623E05644EEBA040B54D38B5CEC"/>
          </w:placeholder>
          <w:showingPlcHdr/>
          <w15:appearance w15:val="hidden"/>
        </w:sdtPr>
        <w:sdtContent>
          <w:r w:rsidRPr="00AD1761">
            <w:rPr>
              <w:color w:val="663300"/>
            </w:rPr>
            <w:t>[Write entry here]</w:t>
          </w:r>
        </w:sdtContent>
      </w:sdt>
    </w:p>
    <w:p w14:paraId="55A22EBF" w14:textId="77777777" w:rsidR="00496C85" w:rsidRDefault="00496C85" w:rsidP="008936CA">
      <w:pPr>
        <w:ind w:right="-720"/>
        <w:rPr>
          <w:color w:val="663300"/>
        </w:rPr>
      </w:pPr>
    </w:p>
    <w:p w14:paraId="2691C227" w14:textId="77777777" w:rsidR="00496C85" w:rsidRDefault="00496C85" w:rsidP="00496C85">
      <w:pPr>
        <w:ind w:right="-720"/>
      </w:pPr>
      <w:r>
        <w:rPr>
          <w:noProof/>
          <w14:ligatures w14:val="standardContextual"/>
        </w:rPr>
        <mc:AlternateContent>
          <mc:Choice Requires="wps">
            <w:drawing>
              <wp:anchor distT="0" distB="0" distL="114300" distR="114300" simplePos="0" relativeHeight="251664384" behindDoc="0" locked="0" layoutInCell="1" allowOverlap="1" wp14:anchorId="76DEE555" wp14:editId="6010E324">
                <wp:simplePos x="0" y="0"/>
                <wp:positionH relativeFrom="column">
                  <wp:posOffset>0</wp:posOffset>
                </wp:positionH>
                <wp:positionV relativeFrom="paragraph">
                  <wp:posOffset>101453</wp:posOffset>
                </wp:positionV>
                <wp:extent cx="6053328" cy="0"/>
                <wp:effectExtent l="0" t="0" r="0" b="0"/>
                <wp:wrapNone/>
                <wp:docPr id="1235549959" name="Straight Connector 1"/>
                <wp:cNvGraphicFramePr/>
                <a:graphic xmlns:a="http://schemas.openxmlformats.org/drawingml/2006/main">
                  <a:graphicData uri="http://schemas.microsoft.com/office/word/2010/wordprocessingShape">
                    <wps:wsp>
                      <wps:cNvCnPr/>
                      <wps:spPr>
                        <a:xfrm>
                          <a:off x="0" y="0"/>
                          <a:ext cx="60533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E29D6E"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pt" to="47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" strokecolor="#156082 [3204]" strokeweight=".5pt">
                <v:stroke joinstyle="miter"/>
              </v:line>
            </w:pict>
          </mc:Fallback>
        </mc:AlternateContent>
      </w:r>
      <w:r>
        <w:tab/>
      </w:r>
      <w:r>
        <w:tab/>
      </w:r>
      <w:r>
        <w:tab/>
      </w:r>
      <w:r>
        <w:tab/>
      </w:r>
      <w:r>
        <w:tab/>
      </w:r>
      <w:r>
        <w:tab/>
      </w:r>
      <w:r>
        <w:tab/>
      </w:r>
      <w:r>
        <w:tab/>
      </w:r>
      <w:r>
        <w:tab/>
      </w:r>
      <w:r>
        <w:tab/>
      </w:r>
      <w:r>
        <w:tab/>
      </w:r>
      <w:r>
        <w:tab/>
      </w:r>
      <w:r>
        <w:tab/>
      </w:r>
      <w:r>
        <w:tab/>
      </w:r>
    </w:p>
    <w:p w14:paraId="060640B2" w14:textId="275A4B39" w:rsidR="00496C85" w:rsidRDefault="00BF62A3" w:rsidP="00F323B3">
      <w:pPr>
        <w:ind w:right="-720"/>
        <w:rPr>
          <w:color w:val="663300"/>
        </w:rPr>
      </w:pPr>
      <w:r>
        <w:rPr>
          <w:color w:val="663300"/>
        </w:rPr>
        <w:t>4</w:t>
      </w:r>
      <w:r w:rsidR="00496C85">
        <w:rPr>
          <w:color w:val="663300"/>
        </w:rPr>
        <w:t xml:space="preserve">.  </w:t>
      </w:r>
      <w:r w:rsidR="00BC4452">
        <w:rPr>
          <w:color w:val="663300"/>
        </w:rPr>
        <w:t xml:space="preserve">The words of luminary Fr. </w:t>
      </w:r>
      <w:r w:rsidR="004876D7">
        <w:rPr>
          <w:color w:val="663300"/>
        </w:rPr>
        <w:t>Richard Rhor</w:t>
      </w:r>
      <w:r w:rsidR="00BC4452">
        <w:rPr>
          <w:color w:val="663300"/>
        </w:rPr>
        <w:t xml:space="preserve"> are included in this book, </w:t>
      </w:r>
      <w:r w:rsidR="00BC4452" w:rsidRPr="000528AE">
        <w:rPr>
          <w:i/>
          <w:iCs/>
          <w:color w:val="663300"/>
        </w:rPr>
        <w:t>“If we do not transform our pain, we will most assuredly transmit it.”</w:t>
      </w:r>
      <w:r w:rsidR="000528AE">
        <w:rPr>
          <w:color w:val="663300"/>
        </w:rPr>
        <w:t xml:space="preserve"> Wolsey goes on to include</w:t>
      </w:r>
      <w:r w:rsidR="004529FD">
        <w:rPr>
          <w:color w:val="663300"/>
        </w:rPr>
        <w:t xml:space="preserve"> a more blunt version of these words that </w:t>
      </w:r>
      <w:r w:rsidR="000E4904">
        <w:rPr>
          <w:color w:val="663300"/>
        </w:rPr>
        <w:t xml:space="preserve">is often shared, </w:t>
      </w:r>
      <w:r w:rsidR="000E4904" w:rsidRPr="000E4904">
        <w:rPr>
          <w:i/>
          <w:iCs/>
          <w:color w:val="663300"/>
        </w:rPr>
        <w:t>“If you don’t heal what hurt you, you’ll bleed on people who didn’t cut you</w:t>
      </w:r>
      <w:r w:rsidR="00B26FEC">
        <w:rPr>
          <w:i/>
          <w:iCs/>
          <w:color w:val="663300"/>
        </w:rPr>
        <w:t xml:space="preserve">” </w:t>
      </w:r>
      <w:r w:rsidR="00B26FEC">
        <w:rPr>
          <w:color w:val="663300"/>
        </w:rPr>
        <w:t xml:space="preserve">and yet another variation, </w:t>
      </w:r>
      <w:r w:rsidR="00E16D28">
        <w:rPr>
          <w:i/>
          <w:iCs/>
          <w:color w:val="663300"/>
        </w:rPr>
        <w:t>“trauma is not your fault, but healing is your responsibility.”</w:t>
      </w:r>
      <w:r w:rsidR="00E16D28">
        <w:rPr>
          <w:color w:val="663300"/>
        </w:rPr>
        <w:t xml:space="preserve"> And then he offers this medicine</w:t>
      </w:r>
      <w:r w:rsidR="00C33C1A">
        <w:rPr>
          <w:color w:val="663300"/>
        </w:rPr>
        <w:t xml:space="preserve">: </w:t>
      </w:r>
      <w:r w:rsidR="00C33C1A">
        <w:rPr>
          <w:i/>
          <w:iCs/>
          <w:color w:val="663300"/>
        </w:rPr>
        <w:t xml:space="preserve">healing is best </w:t>
      </w:r>
      <w:r w:rsidR="00756F64">
        <w:rPr>
          <w:i/>
          <w:iCs/>
          <w:color w:val="663300"/>
        </w:rPr>
        <w:t>understood as a team effort.</w:t>
      </w:r>
      <w:r w:rsidR="00756F64">
        <w:rPr>
          <w:color w:val="663300"/>
        </w:rPr>
        <w:t xml:space="preserve"> </w:t>
      </w:r>
      <w:r w:rsidR="003728FC">
        <w:rPr>
          <w:color w:val="663300"/>
        </w:rPr>
        <w:t xml:space="preserve">(page 17) </w:t>
      </w:r>
      <w:r w:rsidR="00756F64">
        <w:rPr>
          <w:color w:val="663300"/>
        </w:rPr>
        <w:t>This idea expands the responsibility of healing into the community</w:t>
      </w:r>
      <w:r w:rsidR="00696113">
        <w:rPr>
          <w:color w:val="663300"/>
        </w:rPr>
        <w:t>, as our collective responsibility</w:t>
      </w:r>
      <w:r w:rsidR="003728FC">
        <w:rPr>
          <w:color w:val="663300"/>
        </w:rPr>
        <w:t xml:space="preserve"> to stay connected to one another. </w:t>
      </w:r>
    </w:p>
    <w:p w14:paraId="1EBEB4AD" w14:textId="77777777" w:rsidR="003728FC" w:rsidRDefault="003728FC" w:rsidP="00F323B3">
      <w:pPr>
        <w:ind w:right="-720"/>
        <w:rPr>
          <w:color w:val="663300"/>
        </w:rPr>
      </w:pPr>
    </w:p>
    <w:p w14:paraId="7326C048" w14:textId="70390313" w:rsidR="003728FC" w:rsidRPr="00756F64" w:rsidRDefault="00A81884" w:rsidP="00F323B3">
      <w:pPr>
        <w:ind w:right="-720"/>
        <w:rPr>
          <w:color w:val="663300"/>
        </w:rPr>
      </w:pPr>
      <w:r>
        <w:rPr>
          <w:color w:val="663300"/>
        </w:rPr>
        <w:t>H</w:t>
      </w:r>
      <w:r w:rsidR="00693C11">
        <w:rPr>
          <w:color w:val="663300"/>
        </w:rPr>
        <w:t xml:space="preserve">ave </w:t>
      </w:r>
      <w:r>
        <w:rPr>
          <w:color w:val="663300"/>
        </w:rPr>
        <w:t>you</w:t>
      </w:r>
      <w:r w:rsidR="00693C11">
        <w:rPr>
          <w:color w:val="663300"/>
        </w:rPr>
        <w:t xml:space="preserve"> </w:t>
      </w:r>
      <w:r>
        <w:rPr>
          <w:color w:val="663300"/>
        </w:rPr>
        <w:t xml:space="preserve">had an </w:t>
      </w:r>
      <w:r w:rsidR="00693C11">
        <w:rPr>
          <w:color w:val="663300"/>
        </w:rPr>
        <w:t xml:space="preserve">experience </w:t>
      </w:r>
      <w:r>
        <w:rPr>
          <w:color w:val="663300"/>
        </w:rPr>
        <w:t xml:space="preserve">or awareness (perhaps in hindsight) </w:t>
      </w:r>
      <w:r w:rsidR="00693C11">
        <w:rPr>
          <w:color w:val="663300"/>
        </w:rPr>
        <w:t>of personal trauma or pain that negatively impacted those around you?</w:t>
      </w:r>
      <w:r w:rsidR="00BB0666">
        <w:rPr>
          <w:color w:val="663300"/>
        </w:rPr>
        <w:t xml:space="preserve"> </w:t>
      </w:r>
      <w:r w:rsidR="00BB56CB">
        <w:rPr>
          <w:color w:val="663300"/>
        </w:rPr>
        <w:t xml:space="preserve">Did your community show up for you in a helpful way? </w:t>
      </w:r>
      <w:r w:rsidR="00BB0666">
        <w:rPr>
          <w:color w:val="663300"/>
        </w:rPr>
        <w:t>Rather than remember with judgment, how would it feel to apply the gracious teachings of Jesus to your past self</w:t>
      </w:r>
      <w:r w:rsidR="00BB56CB">
        <w:rPr>
          <w:color w:val="663300"/>
        </w:rPr>
        <w:t xml:space="preserve"> or</w:t>
      </w:r>
      <w:r w:rsidR="006D556E">
        <w:rPr>
          <w:color w:val="663300"/>
        </w:rPr>
        <w:t xml:space="preserve"> to the</w:t>
      </w:r>
      <w:r w:rsidR="00BB56CB">
        <w:rPr>
          <w:color w:val="663300"/>
        </w:rPr>
        <w:t xml:space="preserve"> community</w:t>
      </w:r>
      <w:r w:rsidR="006D556E">
        <w:rPr>
          <w:color w:val="663300"/>
        </w:rPr>
        <w:t xml:space="preserve">/family/friends who may have left you alone in your pain? </w:t>
      </w:r>
      <w:r w:rsidR="00DA21F7">
        <w:rPr>
          <w:color w:val="663300"/>
        </w:rPr>
        <w:t>Does the idea of sharing the responsibility of healing seem appealing to you? If yes, how? If no,</w:t>
      </w:r>
      <w:r w:rsidR="00426369">
        <w:rPr>
          <w:color w:val="663300"/>
        </w:rPr>
        <w:t xml:space="preserve"> name how it feels to you and why. </w:t>
      </w:r>
      <w:r w:rsidR="0036600F">
        <w:rPr>
          <w:color w:val="663300"/>
        </w:rPr>
        <w:t>*</w:t>
      </w:r>
      <w:r w:rsidR="00426369">
        <w:rPr>
          <w:color w:val="663300"/>
        </w:rPr>
        <w:t>Apply self-compassion</w:t>
      </w:r>
      <w:r w:rsidR="0036600F">
        <w:rPr>
          <w:color w:val="663300"/>
        </w:rPr>
        <w:t xml:space="preserve"> to your authenticity.</w:t>
      </w:r>
    </w:p>
    <w:p w14:paraId="38EC90EE" w14:textId="77777777" w:rsidR="00496C85" w:rsidRDefault="00496C85" w:rsidP="00496C85">
      <w:pPr>
        <w:ind w:right="-720"/>
        <w:rPr>
          <w:color w:val="663300"/>
        </w:rPr>
      </w:pPr>
    </w:p>
    <w:p w14:paraId="6680D100" w14:textId="77777777" w:rsidR="00496C85" w:rsidRDefault="00496C85" w:rsidP="00496C85">
      <w:pPr>
        <w:ind w:right="-720"/>
      </w:pPr>
      <w:sdt>
        <w:sdtPr>
          <w:rPr>
            <w:color w:val="663300"/>
          </w:rPr>
          <w:id w:val="-1829441758"/>
          <w:placeholder>
            <w:docPart w:val="DF7D3D7F011D4BC084E067617E77FB44"/>
          </w:placeholder>
          <w:showingPlcHdr/>
          <w15:appearance w15:val="hidden"/>
        </w:sdtPr>
        <w:sdtContent>
          <w:r w:rsidRPr="00AD1761">
            <w:rPr>
              <w:color w:val="663300"/>
            </w:rPr>
            <w:t>[Write entry here]</w:t>
          </w:r>
        </w:sdtContent>
      </w:sdt>
    </w:p>
    <w:p w14:paraId="6CD88530" w14:textId="77777777" w:rsidR="00496C85" w:rsidRDefault="00496C85" w:rsidP="008936CA">
      <w:pPr>
        <w:ind w:right="-720"/>
      </w:pPr>
    </w:p>
    <w:sectPr w:rsidR="00496C85" w:rsidSect="006F0A4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94DA4"/>
    <w:multiLevelType w:val="hybridMultilevel"/>
    <w:tmpl w:val="D3FC2C12"/>
    <w:lvl w:ilvl="0" w:tplc="0409000F">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C14EA4"/>
    <w:multiLevelType w:val="multilevel"/>
    <w:tmpl w:val="07F24CDE"/>
    <w:styleLink w:val="CurrentList1"/>
    <w:lvl w:ilvl="0">
      <w:start w:val="1"/>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0845173">
    <w:abstractNumId w:val="0"/>
  </w:num>
  <w:num w:numId="2" w16cid:durableId="1074550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48"/>
    <w:rsid w:val="000528AE"/>
    <w:rsid w:val="000575FB"/>
    <w:rsid w:val="000711AD"/>
    <w:rsid w:val="000C08F0"/>
    <w:rsid w:val="000E4904"/>
    <w:rsid w:val="0036600F"/>
    <w:rsid w:val="003728FC"/>
    <w:rsid w:val="00426369"/>
    <w:rsid w:val="004529FD"/>
    <w:rsid w:val="004876D7"/>
    <w:rsid w:val="00496C85"/>
    <w:rsid w:val="004D0299"/>
    <w:rsid w:val="00515CE9"/>
    <w:rsid w:val="005376EB"/>
    <w:rsid w:val="005B6BEC"/>
    <w:rsid w:val="006260A3"/>
    <w:rsid w:val="00693C11"/>
    <w:rsid w:val="00696113"/>
    <w:rsid w:val="006D425B"/>
    <w:rsid w:val="006D556E"/>
    <w:rsid w:val="006F0A48"/>
    <w:rsid w:val="007145A6"/>
    <w:rsid w:val="00723AE1"/>
    <w:rsid w:val="00750528"/>
    <w:rsid w:val="00756F64"/>
    <w:rsid w:val="007B66E0"/>
    <w:rsid w:val="008936CA"/>
    <w:rsid w:val="008B7053"/>
    <w:rsid w:val="008C7128"/>
    <w:rsid w:val="008D71BA"/>
    <w:rsid w:val="00A81884"/>
    <w:rsid w:val="00B14AE9"/>
    <w:rsid w:val="00B26FEC"/>
    <w:rsid w:val="00BB0666"/>
    <w:rsid w:val="00BB56CB"/>
    <w:rsid w:val="00BC4452"/>
    <w:rsid w:val="00BF3CD1"/>
    <w:rsid w:val="00BF62A3"/>
    <w:rsid w:val="00C33C1A"/>
    <w:rsid w:val="00CD25F8"/>
    <w:rsid w:val="00DA21F7"/>
    <w:rsid w:val="00E16D28"/>
    <w:rsid w:val="00E640AF"/>
    <w:rsid w:val="00E972B5"/>
    <w:rsid w:val="00F16A96"/>
    <w:rsid w:val="00F323B3"/>
    <w:rsid w:val="00FB0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606C"/>
  <w15:chartTrackingRefBased/>
  <w15:docId w15:val="{5A0C4D7C-54A8-40D7-9A71-A5A0ACFC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A48"/>
    <w:pPr>
      <w:spacing w:after="0" w:line="25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6F0A4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F0A4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6F0A48"/>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F0A48"/>
    <w:pPr>
      <w:keepNext/>
      <w:keepLines/>
      <w:spacing w:before="80" w:after="40" w:line="278"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6F0A48"/>
    <w:pPr>
      <w:keepNext/>
      <w:keepLines/>
      <w:spacing w:before="80" w:after="40" w:line="278"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6F0A48"/>
    <w:pPr>
      <w:keepNext/>
      <w:keepLines/>
      <w:spacing w:before="40" w:line="278"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6F0A48"/>
    <w:pPr>
      <w:keepNext/>
      <w:keepLines/>
      <w:spacing w:before="40" w:line="278"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6F0A48"/>
    <w:pPr>
      <w:keepNext/>
      <w:keepLines/>
      <w:spacing w:line="278"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6F0A48"/>
    <w:pPr>
      <w:keepNext/>
      <w:keepLines/>
      <w:spacing w:line="278"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A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0A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0A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A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A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A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A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A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A48"/>
    <w:rPr>
      <w:rFonts w:eastAsiaTheme="majorEastAsia" w:cstheme="majorBidi"/>
      <w:color w:val="272727" w:themeColor="text1" w:themeTint="D8"/>
    </w:rPr>
  </w:style>
  <w:style w:type="paragraph" w:styleId="Title">
    <w:name w:val="Title"/>
    <w:basedOn w:val="Normal"/>
    <w:next w:val="Normal"/>
    <w:link w:val="TitleChar"/>
    <w:uiPriority w:val="10"/>
    <w:qFormat/>
    <w:rsid w:val="006F0A48"/>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F0A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A48"/>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F0A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A48"/>
    <w:pPr>
      <w:spacing w:before="160" w:after="160" w:line="278"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6F0A48"/>
    <w:rPr>
      <w:i/>
      <w:iCs/>
      <w:color w:val="404040" w:themeColor="text1" w:themeTint="BF"/>
    </w:rPr>
  </w:style>
  <w:style w:type="paragraph" w:styleId="ListParagraph">
    <w:name w:val="List Paragraph"/>
    <w:basedOn w:val="Normal"/>
    <w:uiPriority w:val="34"/>
    <w:qFormat/>
    <w:rsid w:val="006F0A48"/>
    <w:pPr>
      <w:spacing w:after="160" w:line="278"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6F0A48"/>
    <w:rPr>
      <w:i/>
      <w:iCs/>
      <w:color w:val="0F4761" w:themeColor="accent1" w:themeShade="BF"/>
    </w:rPr>
  </w:style>
  <w:style w:type="paragraph" w:styleId="IntenseQuote">
    <w:name w:val="Intense Quote"/>
    <w:basedOn w:val="Normal"/>
    <w:next w:val="Normal"/>
    <w:link w:val="IntenseQuoteChar"/>
    <w:uiPriority w:val="30"/>
    <w:qFormat/>
    <w:rsid w:val="006F0A4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6F0A48"/>
    <w:rPr>
      <w:i/>
      <w:iCs/>
      <w:color w:val="0F4761" w:themeColor="accent1" w:themeShade="BF"/>
    </w:rPr>
  </w:style>
  <w:style w:type="character" w:styleId="IntenseReference">
    <w:name w:val="Intense Reference"/>
    <w:basedOn w:val="DefaultParagraphFont"/>
    <w:uiPriority w:val="32"/>
    <w:qFormat/>
    <w:rsid w:val="006F0A48"/>
    <w:rPr>
      <w:b/>
      <w:bCs/>
      <w:smallCaps/>
      <w:color w:val="0F4761" w:themeColor="accent1" w:themeShade="BF"/>
      <w:spacing w:val="5"/>
    </w:rPr>
  </w:style>
  <w:style w:type="numbering" w:customStyle="1" w:styleId="CurrentList1">
    <w:name w:val="Current List1"/>
    <w:uiPriority w:val="99"/>
    <w:rsid w:val="00B14AE9"/>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06FF2AF9B16474EAC1608D7703D9410"/>
        <w:category>
          <w:name w:val="General"/>
          <w:gallery w:val="placeholder"/>
        </w:category>
        <w:types>
          <w:type w:val="bbPlcHdr"/>
        </w:types>
        <w:behaviors>
          <w:behavior w:val="content"/>
        </w:behaviors>
        <w:guid w:val="{1A13C2E2-E0CE-4F14-B63E-24ADDA0BDFCB}"/>
      </w:docPartPr>
      <w:docPartBody>
        <w:p w:rsidR="00000000" w:rsidRDefault="0037234C" w:rsidP="0037234C">
          <w:pPr>
            <w:pStyle w:val="806FF2AF9B16474EAC1608D7703D9410"/>
          </w:pPr>
          <w:r w:rsidRPr="00154308">
            <w:t>My Journal</w:t>
          </w:r>
        </w:p>
      </w:docPartBody>
    </w:docPart>
    <w:docPart>
      <w:docPartPr>
        <w:name w:val="30910294CA5945A99C90076FD5B0D7A3"/>
        <w:category>
          <w:name w:val="General"/>
          <w:gallery w:val="placeholder"/>
        </w:category>
        <w:types>
          <w:type w:val="bbPlcHdr"/>
        </w:types>
        <w:behaviors>
          <w:behavior w:val="content"/>
        </w:behaviors>
        <w:guid w:val="{26362E3C-49F1-4C3C-82C3-4BA80F9F3FF4}"/>
      </w:docPartPr>
      <w:docPartBody>
        <w:p w:rsidR="00000000" w:rsidRDefault="0037234C" w:rsidP="0037234C">
          <w:pPr>
            <w:pStyle w:val="30910294CA5945A99C90076FD5B0D7A3"/>
          </w:pPr>
          <w:r w:rsidRPr="00154308">
            <w:t>DD/MM/YYYY</w:t>
          </w:r>
        </w:p>
      </w:docPartBody>
    </w:docPart>
    <w:docPart>
      <w:docPartPr>
        <w:name w:val="305945C17E564853A4DD200850A0DDB6"/>
        <w:category>
          <w:name w:val="General"/>
          <w:gallery w:val="placeholder"/>
        </w:category>
        <w:types>
          <w:type w:val="bbPlcHdr"/>
        </w:types>
        <w:behaviors>
          <w:behavior w:val="content"/>
        </w:behaviors>
        <w:guid w:val="{ABEBCD41-74A3-4DEE-A504-865278CD891C}"/>
      </w:docPartPr>
      <w:docPartBody>
        <w:p w:rsidR="00000000" w:rsidRDefault="0037234C" w:rsidP="0037234C">
          <w:pPr>
            <w:pStyle w:val="305945C17E564853A4DD200850A0DDB6"/>
          </w:pPr>
          <w:r w:rsidRPr="00154308">
            <w:t>Something that made me smile today…</w:t>
          </w:r>
        </w:p>
      </w:docPartBody>
    </w:docPart>
    <w:docPart>
      <w:docPartPr>
        <w:name w:val="477E79A3BE0145F697CC9FF723983860"/>
        <w:category>
          <w:name w:val="General"/>
          <w:gallery w:val="placeholder"/>
        </w:category>
        <w:types>
          <w:type w:val="bbPlcHdr"/>
        </w:types>
        <w:behaviors>
          <w:behavior w:val="content"/>
        </w:behaviors>
        <w:guid w:val="{4B084671-FE72-4753-8A4D-6BC805DDFB1F}"/>
      </w:docPartPr>
      <w:docPartBody>
        <w:p w:rsidR="00000000" w:rsidRDefault="0037234C" w:rsidP="0037234C">
          <w:pPr>
            <w:pStyle w:val="477E79A3BE0145F697CC9FF723983860"/>
          </w:pPr>
          <w:r w:rsidRPr="00154308">
            <w:t>[Write entry here]</w:t>
          </w:r>
        </w:p>
      </w:docPartBody>
    </w:docPart>
    <w:docPart>
      <w:docPartPr>
        <w:name w:val="ACAEBCAD96CC4B7F9DA1431924091D83"/>
        <w:category>
          <w:name w:val="General"/>
          <w:gallery w:val="placeholder"/>
        </w:category>
        <w:types>
          <w:type w:val="bbPlcHdr"/>
        </w:types>
        <w:behaviors>
          <w:behavior w:val="content"/>
        </w:behaviors>
        <w:guid w:val="{B12C6EF7-C8D3-43BD-BD4D-5A75FB08B10B}"/>
      </w:docPartPr>
      <w:docPartBody>
        <w:p w:rsidR="00000000" w:rsidRDefault="0037234C" w:rsidP="0037234C">
          <w:pPr>
            <w:pStyle w:val="ACAEBCAD96CC4B7F9DA1431924091D83"/>
          </w:pPr>
          <w:r w:rsidRPr="00154308">
            <w:t>[Write entry here]</w:t>
          </w:r>
        </w:p>
      </w:docPartBody>
    </w:docPart>
    <w:docPart>
      <w:docPartPr>
        <w:name w:val="AC6D6623E05644EEBA040B54D38B5CEC"/>
        <w:category>
          <w:name w:val="General"/>
          <w:gallery w:val="placeholder"/>
        </w:category>
        <w:types>
          <w:type w:val="bbPlcHdr"/>
        </w:types>
        <w:behaviors>
          <w:behavior w:val="content"/>
        </w:behaviors>
        <w:guid w:val="{2CFEEF5A-5EB3-43A7-93C5-074FE7516765}"/>
      </w:docPartPr>
      <w:docPartBody>
        <w:p w:rsidR="00000000" w:rsidRDefault="0037234C" w:rsidP="0037234C">
          <w:pPr>
            <w:pStyle w:val="AC6D6623E05644EEBA040B54D38B5CEC"/>
          </w:pPr>
          <w:r w:rsidRPr="00154308">
            <w:t>[Write entry here]</w:t>
          </w:r>
        </w:p>
      </w:docPartBody>
    </w:docPart>
    <w:docPart>
      <w:docPartPr>
        <w:name w:val="DF7D3D7F011D4BC084E067617E77FB44"/>
        <w:category>
          <w:name w:val="General"/>
          <w:gallery w:val="placeholder"/>
        </w:category>
        <w:types>
          <w:type w:val="bbPlcHdr"/>
        </w:types>
        <w:behaviors>
          <w:behavior w:val="content"/>
        </w:behaviors>
        <w:guid w:val="{0F0EB460-3CDB-4D19-928F-FEAD13BFAA1A}"/>
      </w:docPartPr>
      <w:docPartBody>
        <w:p w:rsidR="00000000" w:rsidRDefault="0037234C" w:rsidP="0037234C">
          <w:pPr>
            <w:pStyle w:val="DF7D3D7F011D4BC084E067617E77FB44"/>
          </w:pPr>
          <w:r w:rsidRPr="00154308">
            <w:t>[Write entry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4C"/>
    <w:rsid w:val="000575FB"/>
    <w:rsid w:val="0037234C"/>
    <w:rsid w:val="006F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6FF2AF9B16474EAC1608D7703D9410">
    <w:name w:val="806FF2AF9B16474EAC1608D7703D9410"/>
    <w:rsid w:val="0037234C"/>
  </w:style>
  <w:style w:type="paragraph" w:customStyle="1" w:styleId="30910294CA5945A99C90076FD5B0D7A3">
    <w:name w:val="30910294CA5945A99C90076FD5B0D7A3"/>
    <w:rsid w:val="0037234C"/>
  </w:style>
  <w:style w:type="paragraph" w:customStyle="1" w:styleId="305945C17E564853A4DD200850A0DDB6">
    <w:name w:val="305945C17E564853A4DD200850A0DDB6"/>
    <w:rsid w:val="0037234C"/>
  </w:style>
  <w:style w:type="paragraph" w:customStyle="1" w:styleId="477E79A3BE0145F697CC9FF723983860">
    <w:name w:val="477E79A3BE0145F697CC9FF723983860"/>
    <w:rsid w:val="0037234C"/>
  </w:style>
  <w:style w:type="paragraph" w:customStyle="1" w:styleId="ACAEBCAD96CC4B7F9DA1431924091D83">
    <w:name w:val="ACAEBCAD96CC4B7F9DA1431924091D83"/>
    <w:rsid w:val="0037234C"/>
  </w:style>
  <w:style w:type="paragraph" w:customStyle="1" w:styleId="AC6D6623E05644EEBA040B54D38B5CEC">
    <w:name w:val="AC6D6623E05644EEBA040B54D38B5CEC"/>
    <w:rsid w:val="0037234C"/>
  </w:style>
  <w:style w:type="paragraph" w:customStyle="1" w:styleId="DF7D3D7F011D4BC084E067617E77FB44">
    <w:name w:val="DF7D3D7F011D4BC084E067617E77FB44"/>
    <w:rsid w:val="00372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Jacquie Fernandez</dc:creator>
  <cp:keywords/>
  <dc:description/>
  <cp:lastModifiedBy>Rev Jacquie Fernandez</cp:lastModifiedBy>
  <cp:revision>46</cp:revision>
  <dcterms:created xsi:type="dcterms:W3CDTF">2024-09-27T20:48:00Z</dcterms:created>
  <dcterms:modified xsi:type="dcterms:W3CDTF">2024-09-27T22:21:00Z</dcterms:modified>
</cp:coreProperties>
</file>