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B482" w14:textId="77777777" w:rsidR="006F0A48" w:rsidRPr="00AD1761" w:rsidRDefault="006F0A48" w:rsidP="006F0A48">
      <w:pPr>
        <w:rPr>
          <w:color w:val="663300"/>
          <w:sz w:val="20"/>
          <w:szCs w:val="20"/>
        </w:rPr>
      </w:pPr>
      <w:r w:rsidRPr="00AD1761">
        <w:rPr>
          <w:noProof/>
          <w:color w:val="663300"/>
          <w:sz w:val="32"/>
          <w:szCs w:val="32"/>
        </w:rPr>
        <w:drawing>
          <wp:anchor distT="0" distB="0" distL="114300" distR="114300" simplePos="0" relativeHeight="251659264" behindDoc="1" locked="1" layoutInCell="1" allowOverlap="1" wp14:anchorId="10211F4E" wp14:editId="747BA5E4">
            <wp:simplePos x="0" y="0"/>
            <wp:positionH relativeFrom="margin">
              <wp:posOffset>373380</wp:posOffset>
            </wp:positionH>
            <wp:positionV relativeFrom="paragraph">
              <wp:posOffset>0</wp:posOffset>
            </wp:positionV>
            <wp:extent cx="2262505" cy="2262505"/>
            <wp:effectExtent l="0" t="0" r="4445" b="4445"/>
            <wp:wrapNone/>
            <wp:docPr id="1609352233" name="Picture 1609352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52233" name="Picture 1609352233">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2505" cy="226250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600" w:firstRow="0" w:lastRow="0" w:firstColumn="0" w:lastColumn="0" w:noHBand="1" w:noVBand="1"/>
      </w:tblPr>
      <w:tblGrid>
        <w:gridCol w:w="9360"/>
      </w:tblGrid>
      <w:tr w:rsidR="006F0A48" w:rsidRPr="00AD1761" w14:paraId="65F25D0C" w14:textId="77777777" w:rsidTr="00D932E5">
        <w:trPr>
          <w:trHeight w:val="2565"/>
        </w:trPr>
        <w:tc>
          <w:tcPr>
            <w:tcW w:w="10790" w:type="dxa"/>
          </w:tcPr>
          <w:p w14:paraId="7096D83C" w14:textId="77777777" w:rsidR="006F0A48" w:rsidRPr="00AD1761" w:rsidRDefault="00000000" w:rsidP="00D932E5">
            <w:pPr>
              <w:pStyle w:val="Title"/>
              <w:ind w:left="4209"/>
              <w:rPr>
                <w:color w:val="663300"/>
              </w:rPr>
            </w:pPr>
            <w:sdt>
              <w:sdtPr>
                <w:rPr>
                  <w:color w:val="663300"/>
                </w:rPr>
                <w:id w:val="-391971244"/>
                <w:placeholder>
                  <w:docPart w:val="806FF2AF9B16474EAC1608D7703D9410"/>
                </w:placeholder>
                <w15:appearance w15:val="hidden"/>
              </w:sdtPr>
              <w:sdtEndPr>
                <w:rPr>
                  <w:b/>
                  <w:bCs/>
                  <w:color w:val="660033"/>
                  <w:sz w:val="28"/>
                  <w:szCs w:val="28"/>
                </w:rPr>
              </w:sdtEndPr>
              <w:sdtContent>
                <w:r w:rsidR="006F0A48" w:rsidRPr="00AD1761">
                  <w:rPr>
                    <w:b/>
                    <w:bCs/>
                    <w:color w:val="660033"/>
                    <w:sz w:val="72"/>
                    <w:szCs w:val="72"/>
                  </w:rPr>
                  <w:t xml:space="preserve">Discovering </w:t>
                </w:r>
                <w:r w:rsidR="006F0A48" w:rsidRPr="00AD1761">
                  <w:rPr>
                    <w:b/>
                    <w:bCs/>
                    <w:i/>
                    <w:iCs/>
                    <w:color w:val="660033"/>
                    <w:sz w:val="72"/>
                    <w:szCs w:val="72"/>
                  </w:rPr>
                  <w:t>Fire</w:t>
                </w:r>
                <w:r w:rsidR="006F0A48" w:rsidRPr="00AD1761">
                  <w:rPr>
                    <w:b/>
                    <w:bCs/>
                    <w:color w:val="660033"/>
                    <w:sz w:val="72"/>
                    <w:szCs w:val="72"/>
                  </w:rPr>
                  <w:t>:</w:t>
                </w:r>
                <w:r w:rsidR="006F0A48" w:rsidRPr="00AD1761">
                  <w:rPr>
                    <w:b/>
                    <w:bCs/>
                    <w:color w:val="660033"/>
                    <w:sz w:val="44"/>
                    <w:szCs w:val="44"/>
                  </w:rPr>
                  <w:br/>
                </w:r>
                <w:r w:rsidR="006F0A48">
                  <w:rPr>
                    <w:b/>
                    <w:bCs/>
                    <w:color w:val="660033"/>
                    <w:sz w:val="44"/>
                    <w:szCs w:val="44"/>
                  </w:rPr>
                  <w:t>S</w:t>
                </w:r>
                <w:r w:rsidR="006F0A48" w:rsidRPr="00AD1761">
                  <w:rPr>
                    <w:b/>
                    <w:bCs/>
                    <w:color w:val="660033"/>
                    <w:sz w:val="44"/>
                    <w:szCs w:val="44"/>
                  </w:rPr>
                  <w:t>piritual Practices That Transform Lives</w:t>
                </w:r>
                <w:r w:rsidR="006F0A48">
                  <w:rPr>
                    <w:b/>
                    <w:bCs/>
                    <w:color w:val="660033"/>
                    <w:sz w:val="44"/>
                    <w:szCs w:val="44"/>
                  </w:rPr>
                  <w:t xml:space="preserve"> </w:t>
                </w:r>
                <w:r w:rsidR="006F0A48" w:rsidRPr="00AD1761">
                  <w:rPr>
                    <w:b/>
                    <w:bCs/>
                    <w:color w:val="660033"/>
                    <w:sz w:val="28"/>
                    <w:szCs w:val="28"/>
                  </w:rPr>
                  <w:t>by Roger Wolsey</w:t>
                </w:r>
              </w:sdtContent>
            </w:sdt>
            <w:r w:rsidR="006F0A48" w:rsidRPr="00AD1761">
              <w:rPr>
                <w:b/>
                <w:bCs/>
                <w:color w:val="663300"/>
                <w:sz w:val="28"/>
                <w:szCs w:val="28"/>
              </w:rPr>
              <w:t xml:space="preserve"> </w:t>
            </w:r>
          </w:p>
        </w:tc>
      </w:tr>
      <w:tr w:rsidR="006F0A48" w:rsidRPr="00AD1761" w14:paraId="146209DD" w14:textId="77777777" w:rsidTr="00D932E5">
        <w:trPr>
          <w:trHeight w:val="1440"/>
        </w:trPr>
        <w:tc>
          <w:tcPr>
            <w:tcW w:w="10790" w:type="dxa"/>
            <w:tcBorders>
              <w:bottom w:val="single" w:sz="8" w:space="0" w:color="124F1A" w:themeColor="accent3" w:themeShade="BF"/>
            </w:tcBorders>
            <w:vAlign w:val="center"/>
          </w:tcPr>
          <w:sdt>
            <w:sdtPr>
              <w:rPr>
                <w:rFonts w:eastAsiaTheme="minorEastAsia" w:cstheme="minorBidi"/>
                <w:color w:val="663300"/>
                <w:spacing w:val="0"/>
                <w:kern w:val="0"/>
                <w:sz w:val="24"/>
                <w:szCs w:val="24"/>
                <w:lang w:eastAsia="ja-JP"/>
                <w14:ligatures w14:val="none"/>
              </w:rPr>
              <w:id w:val="1351914432"/>
              <w:placeholder>
                <w:docPart w:val="30910294CA5945A99C90076FD5B0D7A3"/>
              </w:placeholder>
              <w15:appearance w15:val="hidden"/>
            </w:sdtPr>
            <w:sdtContent>
              <w:p w14:paraId="1DE87AE4" w14:textId="10056A6A" w:rsidR="006F0A48" w:rsidRPr="00AD1761" w:rsidRDefault="006F0A48" w:rsidP="006F0A48">
                <w:pPr>
                  <w:pStyle w:val="Subtitle"/>
                  <w:ind w:left="4209"/>
                  <w:jc w:val="center"/>
                  <w:rPr>
                    <w:color w:val="663300"/>
                  </w:rPr>
                </w:pPr>
                <w:r w:rsidRPr="006F0A48">
                  <w:rPr>
                    <w:color w:val="663300"/>
                    <w:sz w:val="22"/>
                    <w:szCs w:val="22"/>
                  </w:rPr>
                  <w:t xml:space="preserve">U n </w:t>
                </w:r>
                <w:proofErr w:type="spellStart"/>
                <w:r w:rsidRPr="006F0A48">
                  <w:rPr>
                    <w:color w:val="663300"/>
                    <w:sz w:val="22"/>
                    <w:szCs w:val="22"/>
                  </w:rPr>
                  <w:t>i</w:t>
                </w:r>
                <w:proofErr w:type="spellEnd"/>
                <w:r w:rsidRPr="006F0A48">
                  <w:rPr>
                    <w:color w:val="663300"/>
                    <w:sz w:val="22"/>
                    <w:szCs w:val="22"/>
                  </w:rPr>
                  <w:t xml:space="preserve"> t </w:t>
                </w:r>
                <w:proofErr w:type="gramStart"/>
                <w:r w:rsidRPr="006F0A48">
                  <w:rPr>
                    <w:color w:val="663300"/>
                    <w:sz w:val="22"/>
                    <w:szCs w:val="22"/>
                  </w:rPr>
                  <w:t>y  C</w:t>
                </w:r>
                <w:proofErr w:type="gramEnd"/>
                <w:r w:rsidRPr="006F0A48">
                  <w:rPr>
                    <w:color w:val="663300"/>
                    <w:sz w:val="22"/>
                    <w:szCs w:val="22"/>
                  </w:rPr>
                  <w:t xml:space="preserve"> h u r c h  o f  O v e r l a n d  P a r k</w:t>
                </w:r>
                <w:r w:rsidRPr="00AD1761">
                  <w:rPr>
                    <w:color w:val="663300"/>
                    <w:sz w:val="24"/>
                    <w:szCs w:val="24"/>
                  </w:rPr>
                  <w:br/>
                  <w:t>Fall Faith 2024</w:t>
                </w:r>
              </w:p>
              <w:p w14:paraId="7F03385C" w14:textId="77777777" w:rsidR="006F0A48" w:rsidRDefault="006F0A48" w:rsidP="00D932E5">
                <w:pPr>
                  <w:rPr>
                    <w:b/>
                    <w:bCs/>
                    <w:color w:val="80340D" w:themeColor="accent2" w:themeShade="80"/>
                  </w:rPr>
                </w:pPr>
              </w:p>
              <w:p w14:paraId="7ABF3505" w14:textId="2C3699FE" w:rsidR="006F0A48" w:rsidRPr="00AD1761" w:rsidRDefault="006F0A48" w:rsidP="00D932E5">
                <w:pPr>
                  <w:rPr>
                    <w:color w:val="663300"/>
                  </w:rPr>
                </w:pPr>
                <w:r w:rsidRPr="00AD1761">
                  <w:rPr>
                    <w:b/>
                    <w:bCs/>
                    <w:color w:val="80340D" w:themeColor="accent2" w:themeShade="80"/>
                  </w:rPr>
                  <w:t xml:space="preserve">Week </w:t>
                </w:r>
                <w:r w:rsidR="00314A65">
                  <w:rPr>
                    <w:b/>
                    <w:bCs/>
                    <w:color w:val="80340D" w:themeColor="accent2" w:themeShade="80"/>
                  </w:rPr>
                  <w:t>2</w:t>
                </w:r>
                <w:r w:rsidRPr="00AD1761">
                  <w:rPr>
                    <w:b/>
                    <w:bCs/>
                    <w:color w:val="80340D" w:themeColor="accent2" w:themeShade="80"/>
                  </w:rPr>
                  <w:t xml:space="preserve">: Chapter </w:t>
                </w:r>
                <w:r w:rsidR="00314A65">
                  <w:rPr>
                    <w:b/>
                    <w:bCs/>
                    <w:color w:val="80340D" w:themeColor="accent2" w:themeShade="80"/>
                  </w:rPr>
                  <w:t>2</w:t>
                </w:r>
                <w:r w:rsidRPr="00AD1761">
                  <w:rPr>
                    <w:b/>
                    <w:bCs/>
                    <w:color w:val="80340D" w:themeColor="accent2" w:themeShade="80"/>
                  </w:rPr>
                  <w:t xml:space="preserve"> </w:t>
                </w:r>
                <w:r w:rsidR="00314A65">
                  <w:rPr>
                    <w:b/>
                    <w:bCs/>
                    <w:color w:val="80340D" w:themeColor="accent2" w:themeShade="80"/>
                  </w:rPr>
                  <w:t>Beauty in Broken Clocks</w:t>
                </w:r>
              </w:p>
            </w:sdtContent>
          </w:sdt>
        </w:tc>
      </w:tr>
    </w:tbl>
    <w:p w14:paraId="128856CB" w14:textId="77777777" w:rsidR="006F0A48" w:rsidRDefault="006F0A48" w:rsidP="006F0A48">
      <w:pPr>
        <w:ind w:left="-720" w:right="-720"/>
      </w:pPr>
    </w:p>
    <w:sdt>
      <w:sdtPr>
        <w:rPr>
          <w:color w:val="663300"/>
        </w:rPr>
        <w:id w:val="1564372533"/>
        <w:placeholder>
          <w:docPart w:val="305945C17E564853A4DD200850A0DDB6"/>
        </w:placeholder>
        <w15:appearance w15:val="hidden"/>
      </w:sdtPr>
      <w:sdtContent>
        <w:p w14:paraId="3DEDCE8B" w14:textId="4F5D0A3E" w:rsidR="007145A6" w:rsidRPr="00B14AE9" w:rsidRDefault="008936CA" w:rsidP="007145A6">
          <w:pPr>
            <w:ind w:right="-720"/>
            <w:rPr>
              <w:color w:val="663300"/>
            </w:rPr>
          </w:pPr>
          <w:r w:rsidRPr="008936CA">
            <w:rPr>
              <w:color w:val="663300"/>
            </w:rPr>
            <w:t xml:space="preserve">1. </w:t>
          </w:r>
          <w:r w:rsidR="00075119">
            <w:rPr>
              <w:color w:val="663300"/>
            </w:rPr>
            <w:t>In Break It Down</w:t>
          </w:r>
          <w:r w:rsidR="00763BA9">
            <w:rPr>
              <w:color w:val="663300"/>
            </w:rPr>
            <w:t xml:space="preserve"> 2 (p 20</w:t>
          </w:r>
          <w:r w:rsidR="007C3750">
            <w:rPr>
              <w:color w:val="663300"/>
            </w:rPr>
            <w:t>-22</w:t>
          </w:r>
          <w:r w:rsidR="00763BA9">
            <w:rPr>
              <w:color w:val="663300"/>
            </w:rPr>
            <w:t xml:space="preserve">), Wolsey offers a </w:t>
          </w:r>
          <w:r w:rsidR="009C67EE">
            <w:rPr>
              <w:color w:val="663300"/>
            </w:rPr>
            <w:t>“software update</w:t>
          </w:r>
          <w:r w:rsidR="00763BA9">
            <w:rPr>
              <w:color w:val="663300"/>
            </w:rPr>
            <w:t>”</w:t>
          </w:r>
          <w:r w:rsidR="009C67EE">
            <w:rPr>
              <w:color w:val="663300"/>
            </w:rPr>
            <w:t xml:space="preserve"> to the Lord’s Prayer</w:t>
          </w:r>
          <w:r w:rsidR="007C3750">
            <w:rPr>
              <w:color w:val="663300"/>
            </w:rPr>
            <w:t xml:space="preserve"> in which he includes reference to the Divine Feminine</w:t>
          </w:r>
          <w:r w:rsidR="00A96F8D">
            <w:rPr>
              <w:color w:val="663300"/>
            </w:rPr>
            <w:t xml:space="preserve"> (Mother, Earth) and personal responsibility to “avoid temptation.” </w:t>
          </w:r>
          <w:r w:rsidR="009C7890">
            <w:rPr>
              <w:color w:val="663300"/>
            </w:rPr>
            <w:t>He offers that there already is ‘no one correct’ way to say the Lord’</w:t>
          </w:r>
          <w:r w:rsidR="00A34EEF">
            <w:rPr>
              <w:color w:val="663300"/>
            </w:rPr>
            <w:t>s Prayer and that it has been changed from the beginning.</w:t>
          </w:r>
        </w:p>
        <w:p w14:paraId="67198AED" w14:textId="77777777" w:rsidR="007145A6" w:rsidRDefault="007145A6" w:rsidP="007145A6">
          <w:pPr>
            <w:ind w:right="-720"/>
            <w:rPr>
              <w:color w:val="663300"/>
            </w:rPr>
          </w:pPr>
        </w:p>
        <w:p w14:paraId="59F39D88" w14:textId="1EA9FAE3" w:rsidR="007145A6" w:rsidRDefault="008F1B08" w:rsidP="007145A6">
          <w:pPr>
            <w:ind w:right="-720"/>
            <w:rPr>
              <w:color w:val="663300"/>
            </w:rPr>
          </w:pPr>
          <w:r>
            <w:rPr>
              <w:color w:val="663300"/>
            </w:rPr>
            <w:t>Read Wolsey’s version aloud (page 21, last paragraph)</w:t>
          </w:r>
          <w:r w:rsidR="0041704A">
            <w:rPr>
              <w:color w:val="663300"/>
            </w:rPr>
            <w:t xml:space="preserve"> and notice what comes up for you. Does it feel awkward? Natural? Does it feel more relatable? </w:t>
          </w:r>
          <w:r w:rsidR="00E8073A">
            <w:rPr>
              <w:color w:val="663300"/>
            </w:rPr>
            <w:t>Are there any other changes that you would make? Wolsey offers that some might choose to lose the parental reference altogether, and some may choose to find language beyond the gender binary.</w:t>
          </w:r>
          <w:r w:rsidR="00133584">
            <w:rPr>
              <w:color w:val="663300"/>
            </w:rPr>
            <w:t xml:space="preserve"> What else might you include were you to design the ‘software upgrade</w:t>
          </w:r>
          <w:r w:rsidR="005757D8">
            <w:rPr>
              <w:color w:val="663300"/>
            </w:rPr>
            <w:t>?’</w:t>
          </w:r>
        </w:p>
        <w:p w14:paraId="44999DEE" w14:textId="53A9F076" w:rsidR="006F0A48" w:rsidRPr="00FC23C2" w:rsidRDefault="00000000" w:rsidP="00FC23C2">
          <w:pPr>
            <w:ind w:right="-720"/>
            <w:rPr>
              <w:color w:val="663300"/>
            </w:rPr>
          </w:pPr>
        </w:p>
      </w:sdtContent>
    </w:sdt>
    <w:p w14:paraId="1C830E2E" w14:textId="6CBAB594" w:rsidR="006F0A48" w:rsidRDefault="00000000" w:rsidP="006F0A48">
      <w:pPr>
        <w:ind w:right="-720"/>
        <w:rPr>
          <w:color w:val="663300"/>
        </w:rPr>
      </w:pPr>
      <w:sdt>
        <w:sdtPr>
          <w:rPr>
            <w:color w:val="663300"/>
          </w:rPr>
          <w:id w:val="1323633116"/>
          <w:placeholder>
            <w:docPart w:val="477E79A3BE0145F697CC9FF723983860"/>
          </w:placeholder>
          <w:showingPlcHdr/>
          <w15:appearance w15:val="hidden"/>
        </w:sdtPr>
        <w:sdtContent>
          <w:r w:rsidR="006F0A48" w:rsidRPr="00AD1761">
            <w:rPr>
              <w:color w:val="663300"/>
            </w:rPr>
            <w:t>[Write entry here]</w:t>
          </w:r>
        </w:sdtContent>
      </w:sdt>
    </w:p>
    <w:p w14:paraId="72096192" w14:textId="659E129D" w:rsidR="006F0A48" w:rsidRDefault="006F0A48" w:rsidP="006F0A48">
      <w:pPr>
        <w:ind w:right="-720"/>
      </w:pPr>
      <w:r>
        <w:rPr>
          <w:noProof/>
          <w14:ligatures w14:val="standardContextual"/>
        </w:rPr>
        <mc:AlternateContent>
          <mc:Choice Requires="wps">
            <w:drawing>
              <wp:anchor distT="0" distB="0" distL="114300" distR="114300" simplePos="0" relativeHeight="251660288" behindDoc="0" locked="0" layoutInCell="1" allowOverlap="1" wp14:anchorId="1986D0FE" wp14:editId="31229A4C">
                <wp:simplePos x="0" y="0"/>
                <wp:positionH relativeFrom="column">
                  <wp:posOffset>0</wp:posOffset>
                </wp:positionH>
                <wp:positionV relativeFrom="paragraph">
                  <wp:posOffset>101453</wp:posOffset>
                </wp:positionV>
                <wp:extent cx="6053328" cy="0"/>
                <wp:effectExtent l="0" t="0" r="0" b="0"/>
                <wp:wrapNone/>
                <wp:docPr id="504741600" name="Straight Connector 1"/>
                <wp:cNvGraphicFramePr/>
                <a:graphic xmlns:a="http://schemas.openxmlformats.org/drawingml/2006/main">
                  <a:graphicData uri="http://schemas.microsoft.com/office/word/2010/wordprocessingShape">
                    <wps:wsp>
                      <wps:cNvCnPr/>
                      <wps:spPr>
                        <a:xfrm>
                          <a:off x="0" y="0"/>
                          <a:ext cx="605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D8B08A"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47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xmwEAAJQDAAAOAAAAZHJzL2Uyb0RvYy54bWysU9uO0zAQfUfiHyy/06RdsU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9u3Nzcbbq++vDVXYKSUnwC9KJteOhuKDtWpw/uUORmHXkL4cE1dd/no&#10;oAS78AmMsAMnW1d0nQq4dyQOivuptIaQ16WHzFejC8xY5xZg+2fgOb5AoU7M34AXRM2MIS9gbwPS&#10;77Ln+VKyOcVfHDjpLha84HCsTanWcOurwvOYltn68Vzh159p9x0AAP//AwBQSwMEFAAGAAgAAAAh&#10;ACfRNZHdAAAABgEAAA8AAABkcnMvZG93bnJldi54bWxMj09Lw0AQxe+C32EZoTe7saVFYzalFKR/&#10;oBSrUI/b7JhEs7Nhd9uk394RD/U0zHvDm9/LZr1txBl9qB0peBgmIJAKZ2oqFby/vdw/gghRk9GN&#10;I1RwwQCz/PYm06lxHb3ieR9LwSEUUq2girFNpQxFhVaHoWuR2Pt03urIqy+l8brjcNvIUZJMpdU1&#10;8YdKt7iosPjen6yCrV+tFvPN5Yt2H7Y7jDaH3bpfKjW46+fPICL28XoMv/iMDjkzHd2JTBCNAi4S&#10;WZ3yZPdpMh6DOP4JMs/kf/z8BwAA//8DAFBLAQItABQABgAIAAAAIQC2gziS/gAAAOEBAAATAAAA&#10;AAAAAAAAAAAAAAAAAABbQ29udGVudF9UeXBlc10ueG1sUEsBAi0AFAAGAAgAAAAhADj9If/WAAAA&#10;lAEAAAsAAAAAAAAAAAAAAAAALwEAAF9yZWxzLy5yZWxzUEsBAi0AFAAGAAgAAAAhAPJSQXGbAQAA&#10;lAMAAA4AAAAAAAAAAAAAAAAALgIAAGRycy9lMm9Eb2MueG1sUEsBAi0AFAAGAAgAAAAhACfRNZHd&#10;AAAABgEAAA8AAAAAAAAAAAAAAAAA9QMAAGRycy9kb3ducmV2LnhtbFBLBQYAAAAABAAEAPMAAAD/&#10;BAAAAAA=&#10;" strokecolor="#156082 [3204]" strokeweight=".5pt">
                <v:stroke joinstyle="miter"/>
              </v:line>
            </w:pict>
          </mc:Fallback>
        </mc:AlternateContent>
      </w:r>
      <w:r>
        <w:tab/>
      </w:r>
      <w:r>
        <w:tab/>
      </w:r>
      <w:r>
        <w:tab/>
      </w:r>
      <w:r>
        <w:tab/>
      </w:r>
      <w:r>
        <w:tab/>
      </w:r>
      <w:r>
        <w:tab/>
      </w:r>
      <w:r>
        <w:tab/>
      </w:r>
      <w:r>
        <w:tab/>
      </w:r>
      <w:r>
        <w:tab/>
      </w:r>
      <w:r>
        <w:tab/>
      </w:r>
      <w:r>
        <w:tab/>
      </w:r>
      <w:r>
        <w:tab/>
      </w:r>
      <w:r>
        <w:tab/>
      </w:r>
      <w:r>
        <w:tab/>
      </w:r>
    </w:p>
    <w:p w14:paraId="162EDA81" w14:textId="09D81B1E" w:rsidR="006F0A48" w:rsidRDefault="008C7128" w:rsidP="00FC23C2">
      <w:pPr>
        <w:ind w:right="-720"/>
        <w:rPr>
          <w:i/>
          <w:iCs/>
          <w:color w:val="663300"/>
        </w:rPr>
      </w:pPr>
      <w:r>
        <w:rPr>
          <w:color w:val="663300"/>
        </w:rPr>
        <w:t>2</w:t>
      </w:r>
      <w:r w:rsidR="00BF62A3">
        <w:rPr>
          <w:color w:val="663300"/>
        </w:rPr>
        <w:t xml:space="preserve">. </w:t>
      </w:r>
      <w:r w:rsidR="00745BCD">
        <w:rPr>
          <w:color w:val="663300"/>
        </w:rPr>
        <w:t xml:space="preserve">Practice </w:t>
      </w:r>
      <w:r w:rsidR="00FC23C2" w:rsidRPr="00745BCD">
        <w:rPr>
          <w:i/>
          <w:iCs/>
          <w:color w:val="663300"/>
        </w:rPr>
        <w:t>Lectio Divina</w:t>
      </w:r>
      <w:r w:rsidR="00FC23C2">
        <w:rPr>
          <w:color w:val="663300"/>
        </w:rPr>
        <w:t xml:space="preserve"> (page 32</w:t>
      </w:r>
      <w:r w:rsidR="00745BCD">
        <w:rPr>
          <w:color w:val="663300"/>
        </w:rPr>
        <w:t>-35</w:t>
      </w:r>
      <w:r w:rsidR="00FC23C2">
        <w:rPr>
          <w:color w:val="663300"/>
        </w:rPr>
        <w:t>)</w:t>
      </w:r>
      <w:r w:rsidR="00CD25F8">
        <w:rPr>
          <w:color w:val="663300"/>
        </w:rPr>
        <w:t xml:space="preserve"> </w:t>
      </w:r>
      <w:r w:rsidR="007145A6">
        <w:rPr>
          <w:color w:val="663300"/>
        </w:rPr>
        <w:br/>
      </w:r>
      <w:r w:rsidR="007145A6">
        <w:rPr>
          <w:color w:val="663300"/>
        </w:rPr>
        <w:br/>
      </w:r>
      <w:r w:rsidR="00FC23C2" w:rsidRPr="00745BCD">
        <w:rPr>
          <w:color w:val="663300"/>
        </w:rPr>
        <w:t>Practice</w:t>
      </w:r>
      <w:r w:rsidR="00FC23C2">
        <w:rPr>
          <w:color w:val="663300"/>
        </w:rPr>
        <w:t xml:space="preserve"> the ‘fire’ of Lectio Divina using either Wolsey’s version of the Lord’s Prayer or your own.  Use the </w:t>
      </w:r>
      <w:proofErr w:type="gramStart"/>
      <w:r w:rsidR="00FC23C2">
        <w:rPr>
          <w:color w:val="663300"/>
        </w:rPr>
        <w:t>four step</w:t>
      </w:r>
      <w:proofErr w:type="gramEnd"/>
      <w:r w:rsidR="00FC23C2">
        <w:rPr>
          <w:color w:val="663300"/>
        </w:rPr>
        <w:t xml:space="preserve"> method of: </w:t>
      </w:r>
      <w:r w:rsidR="00FC23C2" w:rsidRPr="00011CA1">
        <w:rPr>
          <w:i/>
          <w:iCs/>
          <w:color w:val="663300"/>
        </w:rPr>
        <w:t>Sense. Notice. Feel. Discern.</w:t>
      </w:r>
    </w:p>
    <w:p w14:paraId="68659CED" w14:textId="3D346FA4" w:rsidR="000164ED" w:rsidRPr="000164ED" w:rsidRDefault="000164ED" w:rsidP="00FC23C2">
      <w:pPr>
        <w:ind w:right="-720"/>
        <w:rPr>
          <w:color w:val="663300"/>
        </w:rPr>
      </w:pPr>
      <w:r>
        <w:rPr>
          <w:i/>
          <w:iCs/>
          <w:color w:val="663300"/>
        </w:rPr>
        <w:t>Read the text aloud</w:t>
      </w:r>
      <w:r w:rsidR="00E76CD1">
        <w:rPr>
          <w:i/>
          <w:iCs/>
          <w:color w:val="663300"/>
        </w:rPr>
        <w:t xml:space="preserve"> with a focus on each step. Pause for 30 seconds between readings.</w:t>
      </w:r>
      <w:r w:rsidR="00464E18">
        <w:rPr>
          <w:i/>
          <w:iCs/>
          <w:color w:val="663300"/>
        </w:rPr>
        <w:br/>
      </w:r>
    </w:p>
    <w:p w14:paraId="01A850BC" w14:textId="353EC192" w:rsidR="005757D8" w:rsidRDefault="005757D8" w:rsidP="00FC23C2">
      <w:pPr>
        <w:ind w:right="-720"/>
        <w:rPr>
          <w:color w:val="663300"/>
        </w:rPr>
      </w:pPr>
      <w:r>
        <w:rPr>
          <w:color w:val="663300"/>
        </w:rPr>
        <w:t>Sense:</w:t>
      </w:r>
      <w:r w:rsidR="000B5329">
        <w:rPr>
          <w:color w:val="663300"/>
        </w:rPr>
        <w:t xml:space="preserve"> What do you observe with your senses</w:t>
      </w:r>
      <w:r w:rsidR="002574F5">
        <w:rPr>
          <w:color w:val="663300"/>
        </w:rPr>
        <w:t xml:space="preserve"> through the words?</w:t>
      </w:r>
    </w:p>
    <w:p w14:paraId="400DE5B4" w14:textId="069680A9" w:rsidR="002574F5" w:rsidRDefault="002574F5" w:rsidP="00FC23C2">
      <w:pPr>
        <w:ind w:right="-720"/>
        <w:rPr>
          <w:color w:val="663300"/>
        </w:rPr>
      </w:pPr>
      <w:r>
        <w:rPr>
          <w:color w:val="663300"/>
        </w:rPr>
        <w:t>Notice: What words or phrases catch your attention?</w:t>
      </w:r>
    </w:p>
    <w:p w14:paraId="18415A3B" w14:textId="593BB762" w:rsidR="00464E18" w:rsidRDefault="00745F41" w:rsidP="00FC23C2">
      <w:pPr>
        <w:ind w:right="-720"/>
        <w:rPr>
          <w:color w:val="663300"/>
        </w:rPr>
      </w:pPr>
      <w:r>
        <w:rPr>
          <w:color w:val="663300"/>
        </w:rPr>
        <w:t>Feel: What feelings are evoked in you as you read?</w:t>
      </w:r>
      <w:r w:rsidR="000E48CD">
        <w:rPr>
          <w:color w:val="663300"/>
        </w:rPr>
        <w:t xml:space="preserve"> Note: Your feelings may change as you notice them, do not be alarmed!</w:t>
      </w:r>
    </w:p>
    <w:p w14:paraId="3A6F2958" w14:textId="6A3E3C36" w:rsidR="000E48CD" w:rsidRPr="005757D8" w:rsidRDefault="000E48CD" w:rsidP="00FC23C2">
      <w:pPr>
        <w:ind w:right="-720"/>
        <w:rPr>
          <w:color w:val="663300"/>
        </w:rPr>
      </w:pPr>
      <w:r>
        <w:rPr>
          <w:color w:val="663300"/>
        </w:rPr>
        <w:t xml:space="preserve">Discern: </w:t>
      </w:r>
      <w:r w:rsidR="00901216">
        <w:rPr>
          <w:color w:val="663300"/>
        </w:rPr>
        <w:t>What are the words inviting you to do? How might you be called to respond?</w:t>
      </w:r>
    </w:p>
    <w:p w14:paraId="4BE2C8D2" w14:textId="77777777" w:rsidR="006F0A48" w:rsidRDefault="006F0A48" w:rsidP="006F0A48">
      <w:pPr>
        <w:ind w:right="-720"/>
        <w:rPr>
          <w:color w:val="663300"/>
        </w:rPr>
      </w:pPr>
    </w:p>
    <w:p w14:paraId="205F14AA" w14:textId="77777777" w:rsidR="006F0A48" w:rsidRPr="005543F6" w:rsidRDefault="006F0A48" w:rsidP="006F0A48"/>
    <w:p w14:paraId="7AA88F80" w14:textId="77777777" w:rsidR="006F0A48" w:rsidRDefault="00000000" w:rsidP="006F0A48">
      <w:pPr>
        <w:ind w:right="-720"/>
        <w:rPr>
          <w:color w:val="663300"/>
        </w:rPr>
      </w:pPr>
      <w:sdt>
        <w:sdtPr>
          <w:rPr>
            <w:color w:val="663300"/>
          </w:rPr>
          <w:id w:val="1994827822"/>
          <w:placeholder>
            <w:docPart w:val="ACAEBCAD96CC4B7F9DA1431924091D83"/>
          </w:placeholder>
          <w:showingPlcHdr/>
          <w15:appearance w15:val="hidden"/>
        </w:sdtPr>
        <w:sdtContent>
          <w:r w:rsidR="006F0A48" w:rsidRPr="00AD1761">
            <w:rPr>
              <w:color w:val="663300"/>
            </w:rPr>
            <w:t>[Write entry here]</w:t>
          </w:r>
        </w:sdtContent>
      </w:sdt>
    </w:p>
    <w:p w14:paraId="2F962839" w14:textId="77777777" w:rsidR="006F0A48" w:rsidRDefault="006F0A48" w:rsidP="006F0A48">
      <w:pPr>
        <w:ind w:right="-720"/>
        <w:rPr>
          <w:color w:val="663300"/>
        </w:rPr>
      </w:pPr>
    </w:p>
    <w:p w14:paraId="2E91DCF6" w14:textId="77777777" w:rsidR="006F0A48" w:rsidRDefault="006F0A48" w:rsidP="006F0A48">
      <w:pPr>
        <w:ind w:right="-720"/>
      </w:pPr>
      <w:r>
        <w:rPr>
          <w:noProof/>
          <w14:ligatures w14:val="standardContextual"/>
        </w:rPr>
        <w:lastRenderedPageBreak/>
        <mc:AlternateContent>
          <mc:Choice Requires="wps">
            <w:drawing>
              <wp:anchor distT="0" distB="0" distL="114300" distR="114300" simplePos="0" relativeHeight="251662336" behindDoc="0" locked="0" layoutInCell="1" allowOverlap="1" wp14:anchorId="2CD6A36F" wp14:editId="4148998A">
                <wp:simplePos x="0" y="0"/>
                <wp:positionH relativeFrom="column">
                  <wp:posOffset>0</wp:posOffset>
                </wp:positionH>
                <wp:positionV relativeFrom="paragraph">
                  <wp:posOffset>101453</wp:posOffset>
                </wp:positionV>
                <wp:extent cx="6053328" cy="0"/>
                <wp:effectExtent l="0" t="0" r="0" b="0"/>
                <wp:wrapNone/>
                <wp:docPr id="1601596957" name="Straight Connector 1"/>
                <wp:cNvGraphicFramePr/>
                <a:graphic xmlns:a="http://schemas.openxmlformats.org/drawingml/2006/main">
                  <a:graphicData uri="http://schemas.microsoft.com/office/word/2010/wordprocessingShape">
                    <wps:wsp>
                      <wps:cNvCnPr/>
                      <wps:spPr>
                        <a:xfrm>
                          <a:off x="0" y="0"/>
                          <a:ext cx="605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3B71B0"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47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xmwEAAJQDAAAOAAAAZHJzL2Uyb0RvYy54bWysU9uO0zAQfUfiHyy/06RdsU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9u3Nzcbbq++vDVXYKSUnwC9KJteOhuKDtWpw/uUORmHXkL4cE1dd/no&#10;oAS78AmMsAMnW1d0nQq4dyQOivuptIaQ16WHzFejC8xY5xZg+2fgOb5AoU7M34AXRM2MIS9gbwPS&#10;77Ln+VKyOcVfHDjpLha84HCsTanWcOurwvOYltn68Vzh159p9x0AAP//AwBQSwMEFAAGAAgAAAAh&#10;ACfRNZHdAAAABgEAAA8AAABkcnMvZG93bnJldi54bWxMj09Lw0AQxe+C32EZoTe7saVFYzalFKR/&#10;oBSrUI/b7JhEs7Nhd9uk394RD/U0zHvDm9/LZr1txBl9qB0peBgmIJAKZ2oqFby/vdw/gghRk9GN&#10;I1RwwQCz/PYm06lxHb3ieR9LwSEUUq2girFNpQxFhVaHoWuR2Pt03urIqy+l8brjcNvIUZJMpdU1&#10;8YdKt7iosPjen6yCrV+tFvPN5Yt2H7Y7jDaH3bpfKjW46+fPICL28XoMv/iMDjkzHd2JTBCNAi4S&#10;WZ3yZPdpMh6DOP4JMs/kf/z8BwAA//8DAFBLAQItABQABgAIAAAAIQC2gziS/gAAAOEBAAATAAAA&#10;AAAAAAAAAAAAAAAAAABbQ29udGVudF9UeXBlc10ueG1sUEsBAi0AFAAGAAgAAAAhADj9If/WAAAA&#10;lAEAAAsAAAAAAAAAAAAAAAAALwEAAF9yZWxzLy5yZWxzUEsBAi0AFAAGAAgAAAAhAPJSQXGbAQAA&#10;lAMAAA4AAAAAAAAAAAAAAAAALgIAAGRycy9lMm9Eb2MueG1sUEsBAi0AFAAGAAgAAAAhACfRNZHd&#10;AAAABgEAAA8AAAAAAAAAAAAAAAAA9QMAAGRycy9kb3ducmV2LnhtbFBLBQYAAAAABAAEAPMAAAD/&#10;BAAAAAA=&#10;" strokecolor="#156082 [3204]" strokeweight=".5pt">
                <v:stroke joinstyle="miter"/>
              </v:line>
            </w:pict>
          </mc:Fallback>
        </mc:AlternateContent>
      </w:r>
      <w:r>
        <w:tab/>
      </w:r>
      <w:r>
        <w:tab/>
      </w:r>
      <w:r>
        <w:tab/>
      </w:r>
      <w:r>
        <w:tab/>
      </w:r>
      <w:r>
        <w:tab/>
      </w:r>
      <w:r>
        <w:tab/>
      </w:r>
      <w:r>
        <w:tab/>
      </w:r>
      <w:r>
        <w:tab/>
      </w:r>
      <w:r>
        <w:tab/>
      </w:r>
      <w:r>
        <w:tab/>
      </w:r>
      <w:r>
        <w:tab/>
      </w:r>
      <w:r>
        <w:tab/>
      </w:r>
      <w:r>
        <w:tab/>
      </w:r>
      <w:r>
        <w:tab/>
      </w:r>
    </w:p>
    <w:p w14:paraId="4B955890" w14:textId="23E3B0B8" w:rsidR="006F0A48" w:rsidRDefault="008936CA" w:rsidP="008936CA">
      <w:pPr>
        <w:ind w:right="-720"/>
        <w:rPr>
          <w:color w:val="663300"/>
        </w:rPr>
      </w:pPr>
      <w:r>
        <w:rPr>
          <w:color w:val="663300"/>
        </w:rPr>
        <w:t xml:space="preserve">3.  </w:t>
      </w:r>
      <w:r w:rsidR="00504122">
        <w:rPr>
          <w:color w:val="663300"/>
        </w:rPr>
        <w:t>Chapter 2 includes a variety of practices/fires</w:t>
      </w:r>
      <w:r w:rsidR="00972C24">
        <w:rPr>
          <w:color w:val="663300"/>
        </w:rPr>
        <w:t xml:space="preserve"> including Centering Prayer, Lectio Divina, Enneagram,</w:t>
      </w:r>
      <w:r w:rsidR="00BF47F8">
        <w:rPr>
          <w:color w:val="663300"/>
        </w:rPr>
        <w:t xml:space="preserve"> Fasting, Dreamwork, Prayer Journaling, Personal Altar in some detail </w:t>
      </w:r>
      <w:proofErr w:type="gramStart"/>
      <w:r w:rsidR="00BF47F8">
        <w:rPr>
          <w:color w:val="663300"/>
        </w:rPr>
        <w:t>and also</w:t>
      </w:r>
      <w:proofErr w:type="gramEnd"/>
      <w:r w:rsidR="00BF47F8">
        <w:rPr>
          <w:color w:val="663300"/>
        </w:rPr>
        <w:t xml:space="preserve"> mentions</w:t>
      </w:r>
      <w:r w:rsidR="006F5572">
        <w:rPr>
          <w:color w:val="663300"/>
        </w:rPr>
        <w:t xml:space="preserve"> spiritual direction, devotional reading, prayer groups, </w:t>
      </w:r>
      <w:r w:rsidR="00BE6E22">
        <w:rPr>
          <w:color w:val="663300"/>
        </w:rPr>
        <w:t>sacred text studies, worship services, book discussion groups, choirs, charity and advocacy work</w:t>
      </w:r>
      <w:r w:rsidR="00072E01">
        <w:rPr>
          <w:color w:val="663300"/>
        </w:rPr>
        <w:t>, and community service.</w:t>
      </w:r>
    </w:p>
    <w:p w14:paraId="0E8B0326" w14:textId="77777777" w:rsidR="00072E01" w:rsidRDefault="00072E01" w:rsidP="008936CA">
      <w:pPr>
        <w:ind w:right="-720"/>
        <w:rPr>
          <w:color w:val="663300"/>
        </w:rPr>
      </w:pPr>
    </w:p>
    <w:p w14:paraId="7468B01A" w14:textId="27BD21DB" w:rsidR="00072E01" w:rsidRPr="00E64E01" w:rsidRDefault="00072E01" w:rsidP="008936CA">
      <w:pPr>
        <w:ind w:right="-720"/>
        <w:rPr>
          <w:i/>
          <w:iCs/>
          <w:color w:val="663300"/>
        </w:rPr>
      </w:pPr>
      <w:r>
        <w:rPr>
          <w:color w:val="663300"/>
        </w:rPr>
        <w:t xml:space="preserve">Choose one or more of these ‘fires’ to practice </w:t>
      </w:r>
      <w:r w:rsidR="00CE6EA8">
        <w:rPr>
          <w:color w:val="663300"/>
        </w:rPr>
        <w:t xml:space="preserve">this week. Based on the practice(s) that you choose, determine the frequency with which you will engage the practice so that you can hold yourself accountable. </w:t>
      </w:r>
      <w:r w:rsidR="00043C41">
        <w:rPr>
          <w:color w:val="663300"/>
        </w:rPr>
        <w:t>Remember, these practices are designed to help you connect to Love/God/Spirit/Universe and not meant to stress you out</w:t>
      </w:r>
      <w:r w:rsidR="00D77C54">
        <w:rPr>
          <w:color w:val="663300"/>
        </w:rPr>
        <w:t xml:space="preserve">. Practice in a way that is gentle and supportive to you. Example: You might commit to recording your dreams daily in a dream journal upon waking. </w:t>
      </w:r>
      <w:r w:rsidR="005E38FE">
        <w:rPr>
          <w:color w:val="663300"/>
        </w:rPr>
        <w:t>Perhaps on day 2 you begin your day out of habit and when you suddenly remember your dream journal, you are unable to recall your dream</w:t>
      </w:r>
      <w:r w:rsidR="008A2D83">
        <w:rPr>
          <w:color w:val="663300"/>
        </w:rPr>
        <w:t>. Do not log that as a failure- but instead maybe use that time to review the previous day’s entry</w:t>
      </w:r>
      <w:r w:rsidR="00092457">
        <w:rPr>
          <w:color w:val="663300"/>
        </w:rPr>
        <w:t xml:space="preserve"> and take a few moments to reflect</w:t>
      </w:r>
      <w:r w:rsidR="00037F8F">
        <w:rPr>
          <w:color w:val="663300"/>
        </w:rPr>
        <w:t xml:space="preserve"> and write more about it</w:t>
      </w:r>
      <w:r w:rsidR="00092457">
        <w:rPr>
          <w:color w:val="663300"/>
        </w:rPr>
        <w:t xml:space="preserve">; </w:t>
      </w:r>
      <w:r w:rsidR="00037F8F">
        <w:rPr>
          <w:color w:val="663300"/>
        </w:rPr>
        <w:t>OR</w:t>
      </w:r>
      <w:r w:rsidR="00092457">
        <w:rPr>
          <w:color w:val="663300"/>
        </w:rPr>
        <w:t xml:space="preserve"> log a recurring dream that you have and </w:t>
      </w:r>
      <w:r w:rsidR="00A3097E">
        <w:rPr>
          <w:color w:val="663300"/>
        </w:rPr>
        <w:t>write about that.</w:t>
      </w:r>
      <w:r>
        <w:rPr>
          <w:color w:val="663300"/>
        </w:rPr>
        <w:t xml:space="preserve"> </w:t>
      </w:r>
      <w:r w:rsidR="00037F8F">
        <w:rPr>
          <w:color w:val="663300"/>
        </w:rPr>
        <w:t xml:space="preserve">OR skip day 2 altogether and resume the practice on day 3. </w:t>
      </w:r>
      <w:r w:rsidR="00037F8F" w:rsidRPr="00E64E01">
        <w:rPr>
          <w:i/>
          <w:iCs/>
          <w:color w:val="663300"/>
        </w:rPr>
        <w:t xml:space="preserve">This is your practice and </w:t>
      </w:r>
      <w:r w:rsidR="00E64E01" w:rsidRPr="00E64E01">
        <w:rPr>
          <w:i/>
          <w:iCs/>
          <w:color w:val="663300"/>
        </w:rPr>
        <w:t>your opportunity to be loving and gentle with yourself.</w:t>
      </w:r>
    </w:p>
    <w:p w14:paraId="1FE25D8A" w14:textId="77777777" w:rsidR="00496C85" w:rsidRDefault="00496C85" w:rsidP="008936CA">
      <w:pPr>
        <w:ind w:right="-720"/>
        <w:rPr>
          <w:color w:val="663300"/>
        </w:rPr>
      </w:pPr>
    </w:p>
    <w:p w14:paraId="76AF4197" w14:textId="0E56984E" w:rsidR="00496C85" w:rsidRDefault="00000000" w:rsidP="008936CA">
      <w:pPr>
        <w:ind w:right="-720"/>
        <w:rPr>
          <w:color w:val="663300"/>
        </w:rPr>
      </w:pPr>
      <w:sdt>
        <w:sdtPr>
          <w:rPr>
            <w:color w:val="663300"/>
          </w:rPr>
          <w:id w:val="2028445240"/>
          <w:placeholder>
            <w:docPart w:val="AC6D6623E05644EEBA040B54D38B5CEC"/>
          </w:placeholder>
          <w:showingPlcHdr/>
          <w15:appearance w15:val="hidden"/>
        </w:sdtPr>
        <w:sdtContent>
          <w:r w:rsidR="00496C85" w:rsidRPr="00AD1761">
            <w:rPr>
              <w:color w:val="663300"/>
            </w:rPr>
            <w:t>[Write entry here]</w:t>
          </w:r>
        </w:sdtContent>
      </w:sdt>
    </w:p>
    <w:p w14:paraId="55A22EBF" w14:textId="77777777" w:rsidR="00496C85" w:rsidRDefault="00496C85" w:rsidP="008936CA">
      <w:pPr>
        <w:ind w:right="-720"/>
        <w:rPr>
          <w:color w:val="663300"/>
        </w:rPr>
      </w:pPr>
    </w:p>
    <w:p w14:paraId="2691C227" w14:textId="77777777" w:rsidR="00496C85" w:rsidRDefault="00496C85" w:rsidP="00496C85">
      <w:pPr>
        <w:ind w:right="-720"/>
      </w:pPr>
      <w:r>
        <w:rPr>
          <w:noProof/>
          <w14:ligatures w14:val="standardContextual"/>
        </w:rPr>
        <mc:AlternateContent>
          <mc:Choice Requires="wps">
            <w:drawing>
              <wp:anchor distT="0" distB="0" distL="114300" distR="114300" simplePos="0" relativeHeight="251664384" behindDoc="0" locked="0" layoutInCell="1" allowOverlap="1" wp14:anchorId="76DEE555" wp14:editId="6010E324">
                <wp:simplePos x="0" y="0"/>
                <wp:positionH relativeFrom="column">
                  <wp:posOffset>0</wp:posOffset>
                </wp:positionH>
                <wp:positionV relativeFrom="paragraph">
                  <wp:posOffset>101453</wp:posOffset>
                </wp:positionV>
                <wp:extent cx="6053328" cy="0"/>
                <wp:effectExtent l="0" t="0" r="0" b="0"/>
                <wp:wrapNone/>
                <wp:docPr id="1235549959" name="Straight Connector 1"/>
                <wp:cNvGraphicFramePr/>
                <a:graphic xmlns:a="http://schemas.openxmlformats.org/drawingml/2006/main">
                  <a:graphicData uri="http://schemas.microsoft.com/office/word/2010/wordprocessingShape">
                    <wps:wsp>
                      <wps:cNvCnPr/>
                      <wps:spPr>
                        <a:xfrm>
                          <a:off x="0" y="0"/>
                          <a:ext cx="605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90E32F"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47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xmwEAAJQDAAAOAAAAZHJzL2Uyb0RvYy54bWysU9uO0zAQfUfiHyy/06RdsU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9u3Nzcbbq++vDVXYKSUnwC9KJteOhuKDtWpw/uUORmHXkL4cE1dd/no&#10;oAS78AmMsAMnW1d0nQq4dyQOivuptIaQ16WHzFejC8xY5xZg+2fgOb5AoU7M34AXRM2MIS9gbwPS&#10;77Ln+VKyOcVfHDjpLha84HCsTanWcOurwvOYltn68Vzh159p9x0AAP//AwBQSwMEFAAGAAgAAAAh&#10;ACfRNZHdAAAABgEAAA8AAABkcnMvZG93bnJldi54bWxMj09Lw0AQxe+C32EZoTe7saVFYzalFKR/&#10;oBSrUI/b7JhEs7Nhd9uk394RD/U0zHvDm9/LZr1txBl9qB0peBgmIJAKZ2oqFby/vdw/gghRk9GN&#10;I1RwwQCz/PYm06lxHb3ieR9LwSEUUq2girFNpQxFhVaHoWuR2Pt03urIqy+l8brjcNvIUZJMpdU1&#10;8YdKt7iosPjen6yCrV+tFvPN5Yt2H7Y7jDaH3bpfKjW46+fPICL28XoMv/iMDjkzHd2JTBCNAi4S&#10;WZ3yZPdpMh6DOP4JMs/kf/z8BwAA//8DAFBLAQItABQABgAIAAAAIQC2gziS/gAAAOEBAAATAAAA&#10;AAAAAAAAAAAAAAAAAABbQ29udGVudF9UeXBlc10ueG1sUEsBAi0AFAAGAAgAAAAhADj9If/WAAAA&#10;lAEAAAsAAAAAAAAAAAAAAAAALwEAAF9yZWxzLy5yZWxzUEsBAi0AFAAGAAgAAAAhAPJSQXGbAQAA&#10;lAMAAA4AAAAAAAAAAAAAAAAALgIAAGRycy9lMm9Eb2MueG1sUEsBAi0AFAAGAAgAAAAhACfRNZHd&#10;AAAABgEAAA8AAAAAAAAAAAAAAAAA9QMAAGRycy9kb3ducmV2LnhtbFBLBQYAAAAABAAEAPMAAAD/&#10;BAAAAAA=&#10;" strokecolor="#156082 [3204]" strokeweight=".5pt">
                <v:stroke joinstyle="miter"/>
              </v:line>
            </w:pict>
          </mc:Fallback>
        </mc:AlternateContent>
      </w:r>
      <w:r>
        <w:tab/>
      </w:r>
      <w:r>
        <w:tab/>
      </w:r>
      <w:r>
        <w:tab/>
      </w:r>
      <w:r>
        <w:tab/>
      </w:r>
      <w:r>
        <w:tab/>
      </w:r>
      <w:r>
        <w:tab/>
      </w:r>
      <w:r>
        <w:tab/>
      </w:r>
      <w:r>
        <w:tab/>
      </w:r>
      <w:r>
        <w:tab/>
      </w:r>
      <w:r>
        <w:tab/>
      </w:r>
      <w:r>
        <w:tab/>
      </w:r>
      <w:r>
        <w:tab/>
      </w:r>
      <w:r>
        <w:tab/>
      </w:r>
      <w:r>
        <w:tab/>
      </w:r>
    </w:p>
    <w:p w14:paraId="060640B2" w14:textId="05ECBBE0" w:rsidR="00496C85" w:rsidRDefault="00BF62A3" w:rsidP="00F323B3">
      <w:pPr>
        <w:ind w:right="-720"/>
        <w:rPr>
          <w:color w:val="663300"/>
        </w:rPr>
      </w:pPr>
      <w:r>
        <w:rPr>
          <w:color w:val="663300"/>
        </w:rPr>
        <w:t>4</w:t>
      </w:r>
      <w:r w:rsidR="00496C85">
        <w:rPr>
          <w:color w:val="663300"/>
        </w:rPr>
        <w:t xml:space="preserve">.  </w:t>
      </w:r>
      <w:r w:rsidR="007C32CB">
        <w:rPr>
          <w:color w:val="663300"/>
        </w:rPr>
        <w:t>Wolsey closes the chapter</w:t>
      </w:r>
      <w:r w:rsidR="00C018BD">
        <w:rPr>
          <w:color w:val="663300"/>
        </w:rPr>
        <w:t xml:space="preserve"> with “</w:t>
      </w:r>
      <w:r w:rsidR="00175F28">
        <w:rPr>
          <w:color w:val="663300"/>
        </w:rPr>
        <w:t>my hope is this chapter has helped people… see that there really are practices within the Abrahamic</w:t>
      </w:r>
      <w:r w:rsidR="00E503E0">
        <w:rPr>
          <w:color w:val="663300"/>
        </w:rPr>
        <w:t xml:space="preserve"> religious traditions that are life-enhancing, life-changing, and transforming.” Unity, while spiritually eclectic and honoring of all paths, </w:t>
      </w:r>
      <w:r w:rsidR="00B3511D">
        <w:rPr>
          <w:color w:val="663300"/>
        </w:rPr>
        <w:t>has its roots in Abrahamic tradition. Reflect on what in Unity you have experienced as life-enhancing, life-changing, and transforming</w:t>
      </w:r>
      <w:r w:rsidR="00504122">
        <w:rPr>
          <w:color w:val="663300"/>
        </w:rPr>
        <w:t>.</w:t>
      </w:r>
    </w:p>
    <w:p w14:paraId="1EBEB4AD" w14:textId="77777777" w:rsidR="003728FC" w:rsidRDefault="003728FC" w:rsidP="00F323B3">
      <w:pPr>
        <w:ind w:right="-720"/>
        <w:rPr>
          <w:color w:val="663300"/>
        </w:rPr>
      </w:pPr>
    </w:p>
    <w:p w14:paraId="38EC90EE" w14:textId="77777777" w:rsidR="00496C85" w:rsidRDefault="00496C85" w:rsidP="00496C85">
      <w:pPr>
        <w:ind w:right="-720"/>
        <w:rPr>
          <w:color w:val="663300"/>
        </w:rPr>
      </w:pPr>
    </w:p>
    <w:p w14:paraId="6680D100" w14:textId="77777777" w:rsidR="00496C85" w:rsidRDefault="00000000" w:rsidP="00496C85">
      <w:pPr>
        <w:ind w:right="-720"/>
      </w:pPr>
      <w:sdt>
        <w:sdtPr>
          <w:rPr>
            <w:color w:val="663300"/>
          </w:rPr>
          <w:id w:val="-1829441758"/>
          <w:placeholder>
            <w:docPart w:val="DF7D3D7F011D4BC084E067617E77FB44"/>
          </w:placeholder>
          <w:showingPlcHdr/>
          <w15:appearance w15:val="hidden"/>
        </w:sdtPr>
        <w:sdtContent>
          <w:r w:rsidR="00496C85" w:rsidRPr="00AD1761">
            <w:rPr>
              <w:color w:val="663300"/>
            </w:rPr>
            <w:t>[Write entry here]</w:t>
          </w:r>
        </w:sdtContent>
      </w:sdt>
    </w:p>
    <w:p w14:paraId="6CD88530" w14:textId="77777777" w:rsidR="00496C85" w:rsidRDefault="00496C85" w:rsidP="008936CA">
      <w:pPr>
        <w:ind w:right="-720"/>
      </w:pPr>
    </w:p>
    <w:sectPr w:rsidR="00496C85" w:rsidSect="006F0A4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4DA4"/>
    <w:multiLevelType w:val="hybridMultilevel"/>
    <w:tmpl w:val="D3FC2C12"/>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14EA4"/>
    <w:multiLevelType w:val="multilevel"/>
    <w:tmpl w:val="07F24CDE"/>
    <w:styleLink w:val="CurrentList1"/>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0845173">
    <w:abstractNumId w:val="0"/>
  </w:num>
  <w:num w:numId="2" w16cid:durableId="107455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48"/>
    <w:rsid w:val="00011CA1"/>
    <w:rsid w:val="000164ED"/>
    <w:rsid w:val="00037F8F"/>
    <w:rsid w:val="00043C41"/>
    <w:rsid w:val="000528AE"/>
    <w:rsid w:val="000575FB"/>
    <w:rsid w:val="0007012B"/>
    <w:rsid w:val="000711AD"/>
    <w:rsid w:val="00072E01"/>
    <w:rsid w:val="00075119"/>
    <w:rsid w:val="00092457"/>
    <w:rsid w:val="000B5329"/>
    <w:rsid w:val="000C08F0"/>
    <w:rsid w:val="000E48CD"/>
    <w:rsid w:val="000E4904"/>
    <w:rsid w:val="00133584"/>
    <w:rsid w:val="00142B87"/>
    <w:rsid w:val="00175F28"/>
    <w:rsid w:val="00237639"/>
    <w:rsid w:val="002574F5"/>
    <w:rsid w:val="00314A65"/>
    <w:rsid w:val="0036600F"/>
    <w:rsid w:val="003728FC"/>
    <w:rsid w:val="003E2456"/>
    <w:rsid w:val="0041704A"/>
    <w:rsid w:val="00426369"/>
    <w:rsid w:val="004529FD"/>
    <w:rsid w:val="00464E18"/>
    <w:rsid w:val="004876D7"/>
    <w:rsid w:val="00496C85"/>
    <w:rsid w:val="004B646B"/>
    <w:rsid w:val="004D0299"/>
    <w:rsid w:val="00504122"/>
    <w:rsid w:val="00515CE9"/>
    <w:rsid w:val="005376EB"/>
    <w:rsid w:val="005757D8"/>
    <w:rsid w:val="005B6BEC"/>
    <w:rsid w:val="005E38FE"/>
    <w:rsid w:val="006260A3"/>
    <w:rsid w:val="00636CBD"/>
    <w:rsid w:val="00693C11"/>
    <w:rsid w:val="00696113"/>
    <w:rsid w:val="006D425B"/>
    <w:rsid w:val="006D556E"/>
    <w:rsid w:val="006F0A48"/>
    <w:rsid w:val="006F5572"/>
    <w:rsid w:val="007145A6"/>
    <w:rsid w:val="00723AE1"/>
    <w:rsid w:val="00745BCD"/>
    <w:rsid w:val="00745F41"/>
    <w:rsid w:val="00750528"/>
    <w:rsid w:val="00756F64"/>
    <w:rsid w:val="00763BA9"/>
    <w:rsid w:val="007B66E0"/>
    <w:rsid w:val="007C32CB"/>
    <w:rsid w:val="007C3750"/>
    <w:rsid w:val="007E29FB"/>
    <w:rsid w:val="008936CA"/>
    <w:rsid w:val="008A2D83"/>
    <w:rsid w:val="008B7053"/>
    <w:rsid w:val="008C7128"/>
    <w:rsid w:val="008D71BA"/>
    <w:rsid w:val="008F1B08"/>
    <w:rsid w:val="00901216"/>
    <w:rsid w:val="00972C24"/>
    <w:rsid w:val="009C67EE"/>
    <w:rsid w:val="009C7890"/>
    <w:rsid w:val="00A3097E"/>
    <w:rsid w:val="00A34EEF"/>
    <w:rsid w:val="00A81884"/>
    <w:rsid w:val="00A96F8D"/>
    <w:rsid w:val="00B14AE9"/>
    <w:rsid w:val="00B26FEC"/>
    <w:rsid w:val="00B3511D"/>
    <w:rsid w:val="00BB0666"/>
    <w:rsid w:val="00BB56CB"/>
    <w:rsid w:val="00BC4452"/>
    <w:rsid w:val="00BE6E22"/>
    <w:rsid w:val="00BF3CD1"/>
    <w:rsid w:val="00BF47F8"/>
    <w:rsid w:val="00BF62A3"/>
    <w:rsid w:val="00C018BD"/>
    <w:rsid w:val="00C33C1A"/>
    <w:rsid w:val="00CD25F8"/>
    <w:rsid w:val="00CE6EA8"/>
    <w:rsid w:val="00D77C54"/>
    <w:rsid w:val="00DA21F7"/>
    <w:rsid w:val="00E16D28"/>
    <w:rsid w:val="00E503E0"/>
    <w:rsid w:val="00E640AF"/>
    <w:rsid w:val="00E64E01"/>
    <w:rsid w:val="00E76CD1"/>
    <w:rsid w:val="00E8073A"/>
    <w:rsid w:val="00E972B5"/>
    <w:rsid w:val="00F16A96"/>
    <w:rsid w:val="00F323B3"/>
    <w:rsid w:val="00FB07BB"/>
    <w:rsid w:val="00FC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606C"/>
  <w15:chartTrackingRefBased/>
  <w15:docId w15:val="{5A0C4D7C-54A8-40D7-9A71-A5A0ACF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48"/>
    <w:pPr>
      <w:spacing w:after="0" w:line="25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6F0A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F0A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6F0A48"/>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F0A48"/>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F0A48"/>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F0A48"/>
    <w:pPr>
      <w:keepNext/>
      <w:keepLines/>
      <w:spacing w:before="4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F0A48"/>
    <w:pPr>
      <w:keepNext/>
      <w:keepLines/>
      <w:spacing w:before="4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F0A48"/>
    <w:pPr>
      <w:keepNext/>
      <w:keepLines/>
      <w:spacing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F0A48"/>
    <w:pPr>
      <w:keepNext/>
      <w:keepLines/>
      <w:spacing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0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A48"/>
    <w:rPr>
      <w:rFonts w:eastAsiaTheme="majorEastAsia" w:cstheme="majorBidi"/>
      <w:color w:val="272727" w:themeColor="text1" w:themeTint="D8"/>
    </w:rPr>
  </w:style>
  <w:style w:type="paragraph" w:styleId="Title">
    <w:name w:val="Title"/>
    <w:basedOn w:val="Normal"/>
    <w:next w:val="Normal"/>
    <w:link w:val="TitleChar"/>
    <w:uiPriority w:val="10"/>
    <w:qFormat/>
    <w:rsid w:val="006F0A4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F0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A48"/>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F0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A48"/>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F0A48"/>
    <w:rPr>
      <w:i/>
      <w:iCs/>
      <w:color w:val="404040" w:themeColor="text1" w:themeTint="BF"/>
    </w:rPr>
  </w:style>
  <w:style w:type="paragraph" w:styleId="ListParagraph">
    <w:name w:val="List Paragraph"/>
    <w:basedOn w:val="Normal"/>
    <w:uiPriority w:val="34"/>
    <w:qFormat/>
    <w:rsid w:val="006F0A48"/>
    <w:pPr>
      <w:spacing w:after="160"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6F0A48"/>
    <w:rPr>
      <w:i/>
      <w:iCs/>
      <w:color w:val="0F4761" w:themeColor="accent1" w:themeShade="BF"/>
    </w:rPr>
  </w:style>
  <w:style w:type="paragraph" w:styleId="IntenseQuote">
    <w:name w:val="Intense Quote"/>
    <w:basedOn w:val="Normal"/>
    <w:next w:val="Normal"/>
    <w:link w:val="IntenseQuoteChar"/>
    <w:uiPriority w:val="30"/>
    <w:qFormat/>
    <w:rsid w:val="006F0A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F0A48"/>
    <w:rPr>
      <w:i/>
      <w:iCs/>
      <w:color w:val="0F4761" w:themeColor="accent1" w:themeShade="BF"/>
    </w:rPr>
  </w:style>
  <w:style w:type="character" w:styleId="IntenseReference">
    <w:name w:val="Intense Reference"/>
    <w:basedOn w:val="DefaultParagraphFont"/>
    <w:uiPriority w:val="32"/>
    <w:qFormat/>
    <w:rsid w:val="006F0A48"/>
    <w:rPr>
      <w:b/>
      <w:bCs/>
      <w:smallCaps/>
      <w:color w:val="0F4761" w:themeColor="accent1" w:themeShade="BF"/>
      <w:spacing w:val="5"/>
    </w:rPr>
  </w:style>
  <w:style w:type="numbering" w:customStyle="1" w:styleId="CurrentList1">
    <w:name w:val="Current List1"/>
    <w:uiPriority w:val="99"/>
    <w:rsid w:val="00B14AE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6FF2AF9B16474EAC1608D7703D9410"/>
        <w:category>
          <w:name w:val="General"/>
          <w:gallery w:val="placeholder"/>
        </w:category>
        <w:types>
          <w:type w:val="bbPlcHdr"/>
        </w:types>
        <w:behaviors>
          <w:behavior w:val="content"/>
        </w:behaviors>
        <w:guid w:val="{1A13C2E2-E0CE-4F14-B63E-24ADDA0BDFCB}"/>
      </w:docPartPr>
      <w:docPartBody>
        <w:p w:rsidR="006810B5" w:rsidRDefault="0037234C" w:rsidP="0037234C">
          <w:pPr>
            <w:pStyle w:val="806FF2AF9B16474EAC1608D7703D9410"/>
          </w:pPr>
          <w:r w:rsidRPr="00154308">
            <w:t>My Journal</w:t>
          </w:r>
        </w:p>
      </w:docPartBody>
    </w:docPart>
    <w:docPart>
      <w:docPartPr>
        <w:name w:val="30910294CA5945A99C90076FD5B0D7A3"/>
        <w:category>
          <w:name w:val="General"/>
          <w:gallery w:val="placeholder"/>
        </w:category>
        <w:types>
          <w:type w:val="bbPlcHdr"/>
        </w:types>
        <w:behaviors>
          <w:behavior w:val="content"/>
        </w:behaviors>
        <w:guid w:val="{26362E3C-49F1-4C3C-82C3-4BA80F9F3FF4}"/>
      </w:docPartPr>
      <w:docPartBody>
        <w:p w:rsidR="006810B5" w:rsidRDefault="0037234C" w:rsidP="0037234C">
          <w:pPr>
            <w:pStyle w:val="30910294CA5945A99C90076FD5B0D7A3"/>
          </w:pPr>
          <w:r w:rsidRPr="00154308">
            <w:t>DD/MM/YYYY</w:t>
          </w:r>
        </w:p>
      </w:docPartBody>
    </w:docPart>
    <w:docPart>
      <w:docPartPr>
        <w:name w:val="305945C17E564853A4DD200850A0DDB6"/>
        <w:category>
          <w:name w:val="General"/>
          <w:gallery w:val="placeholder"/>
        </w:category>
        <w:types>
          <w:type w:val="bbPlcHdr"/>
        </w:types>
        <w:behaviors>
          <w:behavior w:val="content"/>
        </w:behaviors>
        <w:guid w:val="{ABEBCD41-74A3-4DEE-A504-865278CD891C}"/>
      </w:docPartPr>
      <w:docPartBody>
        <w:p w:rsidR="006810B5" w:rsidRDefault="0037234C" w:rsidP="0037234C">
          <w:pPr>
            <w:pStyle w:val="305945C17E564853A4DD200850A0DDB6"/>
          </w:pPr>
          <w:r w:rsidRPr="00154308">
            <w:t>Something that made me smile today…</w:t>
          </w:r>
        </w:p>
      </w:docPartBody>
    </w:docPart>
    <w:docPart>
      <w:docPartPr>
        <w:name w:val="477E79A3BE0145F697CC9FF723983860"/>
        <w:category>
          <w:name w:val="General"/>
          <w:gallery w:val="placeholder"/>
        </w:category>
        <w:types>
          <w:type w:val="bbPlcHdr"/>
        </w:types>
        <w:behaviors>
          <w:behavior w:val="content"/>
        </w:behaviors>
        <w:guid w:val="{4B084671-FE72-4753-8A4D-6BC805DDFB1F}"/>
      </w:docPartPr>
      <w:docPartBody>
        <w:p w:rsidR="006810B5" w:rsidRDefault="0037234C" w:rsidP="0037234C">
          <w:pPr>
            <w:pStyle w:val="477E79A3BE0145F697CC9FF723983860"/>
          </w:pPr>
          <w:r w:rsidRPr="00154308">
            <w:t>[Write entry here]</w:t>
          </w:r>
        </w:p>
      </w:docPartBody>
    </w:docPart>
    <w:docPart>
      <w:docPartPr>
        <w:name w:val="ACAEBCAD96CC4B7F9DA1431924091D83"/>
        <w:category>
          <w:name w:val="General"/>
          <w:gallery w:val="placeholder"/>
        </w:category>
        <w:types>
          <w:type w:val="bbPlcHdr"/>
        </w:types>
        <w:behaviors>
          <w:behavior w:val="content"/>
        </w:behaviors>
        <w:guid w:val="{B12C6EF7-C8D3-43BD-BD4D-5A75FB08B10B}"/>
      </w:docPartPr>
      <w:docPartBody>
        <w:p w:rsidR="006810B5" w:rsidRDefault="0037234C" w:rsidP="0037234C">
          <w:pPr>
            <w:pStyle w:val="ACAEBCAD96CC4B7F9DA1431924091D83"/>
          </w:pPr>
          <w:r w:rsidRPr="00154308">
            <w:t>[Write entry here]</w:t>
          </w:r>
        </w:p>
      </w:docPartBody>
    </w:docPart>
    <w:docPart>
      <w:docPartPr>
        <w:name w:val="AC6D6623E05644EEBA040B54D38B5CEC"/>
        <w:category>
          <w:name w:val="General"/>
          <w:gallery w:val="placeholder"/>
        </w:category>
        <w:types>
          <w:type w:val="bbPlcHdr"/>
        </w:types>
        <w:behaviors>
          <w:behavior w:val="content"/>
        </w:behaviors>
        <w:guid w:val="{2CFEEF5A-5EB3-43A7-93C5-074FE7516765}"/>
      </w:docPartPr>
      <w:docPartBody>
        <w:p w:rsidR="006810B5" w:rsidRDefault="0037234C" w:rsidP="0037234C">
          <w:pPr>
            <w:pStyle w:val="AC6D6623E05644EEBA040B54D38B5CEC"/>
          </w:pPr>
          <w:r w:rsidRPr="00154308">
            <w:t>[Write entry here]</w:t>
          </w:r>
        </w:p>
      </w:docPartBody>
    </w:docPart>
    <w:docPart>
      <w:docPartPr>
        <w:name w:val="DF7D3D7F011D4BC084E067617E77FB44"/>
        <w:category>
          <w:name w:val="General"/>
          <w:gallery w:val="placeholder"/>
        </w:category>
        <w:types>
          <w:type w:val="bbPlcHdr"/>
        </w:types>
        <w:behaviors>
          <w:behavior w:val="content"/>
        </w:behaviors>
        <w:guid w:val="{0F0EB460-3CDB-4D19-928F-FEAD13BFAA1A}"/>
      </w:docPartPr>
      <w:docPartBody>
        <w:p w:rsidR="006810B5" w:rsidRDefault="0037234C" w:rsidP="0037234C">
          <w:pPr>
            <w:pStyle w:val="DF7D3D7F011D4BC084E067617E77FB44"/>
          </w:pPr>
          <w:r w:rsidRPr="00154308">
            <w:t>[Write entry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4C"/>
    <w:rsid w:val="000575FB"/>
    <w:rsid w:val="002C09EE"/>
    <w:rsid w:val="0037234C"/>
    <w:rsid w:val="006810B5"/>
    <w:rsid w:val="006F27BD"/>
    <w:rsid w:val="007E29FB"/>
    <w:rsid w:val="00A1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6FF2AF9B16474EAC1608D7703D9410">
    <w:name w:val="806FF2AF9B16474EAC1608D7703D9410"/>
    <w:rsid w:val="0037234C"/>
  </w:style>
  <w:style w:type="paragraph" w:customStyle="1" w:styleId="30910294CA5945A99C90076FD5B0D7A3">
    <w:name w:val="30910294CA5945A99C90076FD5B0D7A3"/>
    <w:rsid w:val="0037234C"/>
  </w:style>
  <w:style w:type="paragraph" w:customStyle="1" w:styleId="305945C17E564853A4DD200850A0DDB6">
    <w:name w:val="305945C17E564853A4DD200850A0DDB6"/>
    <w:rsid w:val="0037234C"/>
  </w:style>
  <w:style w:type="paragraph" w:customStyle="1" w:styleId="477E79A3BE0145F697CC9FF723983860">
    <w:name w:val="477E79A3BE0145F697CC9FF723983860"/>
    <w:rsid w:val="0037234C"/>
  </w:style>
  <w:style w:type="paragraph" w:customStyle="1" w:styleId="ACAEBCAD96CC4B7F9DA1431924091D83">
    <w:name w:val="ACAEBCAD96CC4B7F9DA1431924091D83"/>
    <w:rsid w:val="0037234C"/>
  </w:style>
  <w:style w:type="paragraph" w:customStyle="1" w:styleId="AC6D6623E05644EEBA040B54D38B5CEC">
    <w:name w:val="AC6D6623E05644EEBA040B54D38B5CEC"/>
    <w:rsid w:val="0037234C"/>
  </w:style>
  <w:style w:type="paragraph" w:customStyle="1" w:styleId="DF7D3D7F011D4BC084E067617E77FB44">
    <w:name w:val="DF7D3D7F011D4BC084E067617E77FB44"/>
    <w:rsid w:val="00372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Jacquie Fernandez</dc:creator>
  <cp:keywords/>
  <dc:description/>
  <cp:lastModifiedBy>Rev Jacquie Fernandez</cp:lastModifiedBy>
  <cp:revision>51</cp:revision>
  <dcterms:created xsi:type="dcterms:W3CDTF">2024-10-05T15:31:00Z</dcterms:created>
  <dcterms:modified xsi:type="dcterms:W3CDTF">2024-10-08T18:09:00Z</dcterms:modified>
</cp:coreProperties>
</file>